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Layout w:type="fixed"/>
        <w:tblLook w:val="04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jc w:val="left"/>
              <w:rPr>
                <w:b w:val="1"/>
                <w:color w:val="ffffff"/>
                <w:sz w:val="28"/>
                <w:szCs w:val="28"/>
              </w:rPr>
            </w:pPr>
            <w:r w:rsidDel="00000000" w:rsidR="00000000" w:rsidRPr="00000000">
              <w:rPr>
                <w:b w:val="1"/>
                <w:color w:val="ffffff"/>
                <w:sz w:val="28"/>
                <w:szCs w:val="28"/>
                <w:rtl w:val="0"/>
              </w:rPr>
              <w:t xml:space="preserve">NASLOV: Kako računala uče i rješavaju probleme?</w:t>
            </w:r>
          </w:p>
        </w:tc>
      </w:tr>
    </w:tbl>
    <w:p w:rsidR="00000000" w:rsidDel="00000000" w:rsidP="00000000" w:rsidRDefault="00000000" w:rsidRPr="00000000" w14:paraId="00000003">
      <w:pPr>
        <w:rPr>
          <w:b w:val="1"/>
          <w:color w:val="323e4f"/>
        </w:rPr>
      </w:pPr>
      <w:r w:rsidDel="00000000" w:rsidR="00000000" w:rsidRPr="00000000">
        <w:rPr>
          <w:rtl w:val="0"/>
        </w:rPr>
      </w:r>
    </w:p>
    <w:p w:rsidR="00000000" w:rsidDel="00000000" w:rsidP="00000000" w:rsidRDefault="00000000" w:rsidRPr="00000000" w14:paraId="00000004">
      <w:pPr>
        <w:rPr>
          <w:b w:val="1"/>
          <w:color w:val="323e4f"/>
        </w:rPr>
      </w:pPr>
      <w:r w:rsidDel="00000000" w:rsidR="00000000" w:rsidRPr="00000000">
        <w:rPr>
          <w:rtl w:val="0"/>
        </w:rPr>
      </w:r>
    </w:p>
    <w:tbl>
      <w:tblPr>
        <w:tblStyle w:val="Table2"/>
        <w:tblW w:w="9060.0" w:type="dxa"/>
        <w:jc w:val="left"/>
        <w:tblLayout w:type="fixed"/>
        <w:tblLook w:val="04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5">
            <w:pPr>
              <w:jc w:val="left"/>
              <w:rPr>
                <w:b w:val="1"/>
                <w:color w:val="44546a"/>
                <w:sz w:val="22"/>
                <w:szCs w:val="22"/>
              </w:rPr>
            </w:pPr>
            <w:r w:rsidDel="00000000" w:rsidR="00000000" w:rsidRPr="00000000">
              <w:rPr>
                <w:b w:val="1"/>
                <w:color w:val="44546a"/>
                <w:sz w:val="22"/>
                <w:szCs w:val="22"/>
                <w:rtl w:val="0"/>
              </w:rPr>
              <w:t xml:space="preserve">SCENARIJ PODUČAVANJA</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9">
            <w:pPr>
              <w:rPr>
                <w:b w:val="1"/>
                <w:i w:val="1"/>
                <w:color w:val="323e4f"/>
              </w:rPr>
            </w:pPr>
            <w:r w:rsidDel="00000000" w:rsidR="00000000" w:rsidRPr="00000000">
              <w:rPr>
                <w:b w:val="1"/>
                <w:i w:val="1"/>
                <w:color w:val="323e4f"/>
                <w:rtl w:val="0"/>
              </w:rPr>
              <w:t xml:space="preserve">Škola: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B">
            <w:pPr>
              <w:rPr>
                <w:b w:val="1"/>
                <w:i w:val="1"/>
                <w:color w:val="323e4f"/>
              </w:rPr>
            </w:pPr>
            <w:r w:rsidDel="00000000" w:rsidR="00000000" w:rsidRPr="00000000">
              <w:rPr>
                <w:b w:val="1"/>
                <w:i w:val="1"/>
                <w:color w:val="323e4f"/>
                <w:rtl w:val="0"/>
              </w:rPr>
              <w:t xml:space="preserve">Trajanje (min):</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C">
            <w:pPr>
              <w:jc w:val="right"/>
              <w:rPr>
                <w:color w:val="323e4f"/>
              </w:rPr>
            </w:pPr>
            <w:r w:rsidDel="00000000" w:rsidR="00000000" w:rsidRPr="00000000">
              <w:rPr>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D">
            <w:pPr>
              <w:rPr>
                <w:b w:val="1"/>
                <w:i w:val="1"/>
                <w:color w:val="323e4f"/>
              </w:rPr>
            </w:pPr>
            <w:r w:rsidDel="00000000" w:rsidR="00000000" w:rsidRPr="00000000">
              <w:rPr>
                <w:b w:val="1"/>
                <w:i w:val="1"/>
                <w:color w:val="323e4f"/>
                <w:rtl w:val="0"/>
              </w:rPr>
              <w:t xml:space="preserve">Nastavnik: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E">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F">
            <w:pPr>
              <w:rPr>
                <w:b w:val="1"/>
                <w:i w:val="1"/>
                <w:color w:val="323e4f"/>
              </w:rPr>
            </w:pPr>
            <w:r w:rsidDel="00000000" w:rsidR="00000000" w:rsidRPr="00000000">
              <w:rPr>
                <w:b w:val="1"/>
                <w:i w:val="1"/>
                <w:color w:val="323e4f"/>
                <w:rtl w:val="0"/>
              </w:rPr>
              <w:t xml:space="preserve">Dob učenika:</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0">
            <w:pPr>
              <w:jc w:val="right"/>
              <w:rPr>
                <w:color w:val="323e4f"/>
              </w:rPr>
            </w:pPr>
            <w:r w:rsidDel="00000000" w:rsidR="00000000" w:rsidRPr="00000000">
              <w:rPr>
                <w:color w:val="323e4f"/>
                <w:rtl w:val="0"/>
              </w:rPr>
              <w:t xml:space="preserve">10+</w:t>
            </w:r>
          </w:p>
        </w:tc>
      </w:tr>
    </w:tbl>
    <w:p w:rsidR="00000000" w:rsidDel="00000000" w:rsidP="00000000" w:rsidRDefault="00000000" w:rsidRPr="00000000" w14:paraId="00000011">
      <w:pPr>
        <w:rPr>
          <w:b w:val="1"/>
          <w:color w:val="323e4f"/>
        </w:rPr>
      </w:pPr>
      <w:r w:rsidDel="00000000" w:rsidR="00000000" w:rsidRPr="00000000">
        <w:rPr>
          <w:rtl w:val="0"/>
        </w:rPr>
      </w:r>
    </w:p>
    <w:p w:rsidR="00000000" w:rsidDel="00000000" w:rsidP="00000000" w:rsidRDefault="00000000" w:rsidRPr="00000000" w14:paraId="00000012">
      <w:pPr>
        <w:rPr>
          <w:b w:val="1"/>
          <w:color w:val="323e4f"/>
        </w:rPr>
      </w:pPr>
      <w:r w:rsidDel="00000000" w:rsidR="00000000" w:rsidRPr="00000000">
        <w:rPr>
          <w:rtl w:val="0"/>
        </w:rPr>
      </w:r>
    </w:p>
    <w:tbl>
      <w:tblPr>
        <w:tblStyle w:val="Table3"/>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tcBorders>
              <w:top w:color="000000" w:space="0" w:sz="4" w:val="single"/>
              <w:left w:color="000000" w:space="0" w:sz="4" w:val="single"/>
              <w:bottom w:color="000000" w:space="0" w:sz="4" w:val="single"/>
              <w:right w:color="000000" w:space="0" w:sz="4" w:val="single"/>
            </w:tcBorders>
            <w:shd w:fill="d5dce4" w:val="clear"/>
            <w:vAlign w:val="center"/>
          </w:tcPr>
          <w:p w:rsidR="00000000" w:rsidDel="00000000" w:rsidP="00000000" w:rsidRDefault="00000000" w:rsidRPr="00000000" w14:paraId="00000013">
            <w:pPr>
              <w:rPr>
                <w:b w:val="1"/>
                <w:i w:val="1"/>
                <w:color w:val="323e4f"/>
              </w:rPr>
            </w:pPr>
            <w:r w:rsidDel="00000000" w:rsidR="00000000" w:rsidRPr="00000000">
              <w:rPr>
                <w:b w:val="1"/>
                <w:i w:val="1"/>
                <w:color w:val="323e4f"/>
                <w:rtl w:val="0"/>
              </w:rPr>
              <w:t xml:space="preserve"> Osnovno pitanje:</w:t>
            </w:r>
          </w:p>
        </w:tc>
        <w:tc>
          <w:tcPr>
            <w:tcBorders>
              <w:top w:color="000000" w:space="0" w:sz="4" w:val="single"/>
              <w:left w:color="000000" w:space="0" w:sz="4" w:val="single"/>
              <w:bottom w:color="000000" w:space="0" w:sz="4" w:val="single"/>
              <w:right w:color="000000" w:space="0" w:sz="4" w:val="single"/>
            </w:tcBorders>
            <w:shd w:fill="d5dce4" w:val="clear"/>
            <w:vAlign w:val="center"/>
          </w:tcPr>
          <w:p w:rsidR="00000000" w:rsidDel="00000000" w:rsidP="00000000" w:rsidRDefault="00000000" w:rsidRPr="00000000" w14:paraId="00000014">
            <w:pPr>
              <w:jc w:val="left"/>
              <w:rPr>
                <w:b w:val="1"/>
                <w:color w:val="323e4f"/>
                <w:sz w:val="22"/>
                <w:szCs w:val="22"/>
              </w:rPr>
            </w:pPr>
            <w:r w:rsidDel="00000000" w:rsidR="00000000" w:rsidRPr="00000000">
              <w:rPr>
                <w:b w:val="1"/>
                <w:color w:val="323e4f"/>
                <w:sz w:val="22"/>
                <w:szCs w:val="22"/>
                <w:rtl w:val="0"/>
              </w:rPr>
              <w:t xml:space="preserve">Kako računala imitiraju ljudski mozak i rješavaju probleme?</w:t>
            </w:r>
          </w:p>
        </w:tc>
      </w:tr>
    </w:tbl>
    <w:p w:rsidR="00000000" w:rsidDel="00000000" w:rsidP="00000000" w:rsidRDefault="00000000" w:rsidRPr="00000000" w14:paraId="00000015">
      <w:pPr>
        <w:rPr>
          <w:color w:val="323e4f"/>
        </w:rPr>
      </w:pPr>
      <w:bookmarkStart w:colFirst="0" w:colLast="0" w:name="_heading=h.gjdgxs" w:id="0"/>
      <w:bookmarkEnd w:id="0"/>
      <w:r w:rsidDel="00000000" w:rsidR="00000000" w:rsidRPr="00000000">
        <w:rPr>
          <w:rtl w:val="0"/>
        </w:rPr>
      </w:r>
    </w:p>
    <w:tbl>
      <w:tblPr>
        <w:tblStyle w:val="Table4"/>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rPr>
          <w:cantSplit w:val="0"/>
          <w:trHeight w:val="240"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16">
            <w:pPr>
              <w:rPr>
                <w:b w:val="1"/>
                <w:i w:val="1"/>
                <w:color w:val="323e4f"/>
              </w:rPr>
            </w:pPr>
            <w:r w:rsidDel="00000000" w:rsidR="00000000" w:rsidRPr="00000000">
              <w:rPr>
                <w:b w:val="1"/>
                <w:i w:val="1"/>
                <w:color w:val="323e4f"/>
                <w:rtl w:val="0"/>
              </w:rPr>
              <w:t xml:space="preserve">Teme:</w:t>
            </w:r>
          </w:p>
        </w:tc>
      </w:tr>
      <w:tr>
        <w:trPr>
          <w:cantSplit w:val="0"/>
          <w:trHeight w:val="240"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17">
            <w:pPr>
              <w:numPr>
                <w:ilvl w:val="0"/>
                <w:numId w:val="6"/>
              </w:numPr>
              <w:ind w:left="720" w:hanging="360"/>
              <w:rPr>
                <w:color w:val="323e4f"/>
              </w:rPr>
            </w:pPr>
            <w:r w:rsidDel="00000000" w:rsidR="00000000" w:rsidRPr="00000000">
              <w:rPr>
                <w:color w:val="323e4f"/>
                <w:rtl w:val="0"/>
              </w:rPr>
              <w:t xml:space="preserve">Umjetna inteligencija, strojno učenje, neuralne mreže</w:t>
            </w:r>
          </w:p>
        </w:tc>
      </w:tr>
      <w:tr>
        <w:trPr>
          <w:cantSplit w:val="0"/>
          <w:trHeight w:val="240"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18">
            <w:pPr>
              <w:rPr>
                <w:b w:val="1"/>
                <w:i w:val="1"/>
                <w:color w:val="323e4f"/>
              </w:rPr>
            </w:pPr>
            <w:r w:rsidDel="00000000" w:rsidR="00000000" w:rsidRPr="00000000">
              <w:rPr>
                <w:b w:val="1"/>
                <w:i w:val="1"/>
                <w:color w:val="323e4f"/>
                <w:rtl w:val="0"/>
              </w:rPr>
              <w:t xml:space="preserve">Ciljevi:</w:t>
            </w:r>
          </w:p>
        </w:tc>
      </w:tr>
      <w:tr>
        <w:trPr>
          <w:cantSplit w:val="0"/>
          <w:trHeight w:val="243"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8" w:right="0" w:hanging="360"/>
              <w:jc w:val="both"/>
              <w:rPr>
                <w:rFonts w:ascii="Calibri" w:cs="Calibri" w:eastAsia="Calibri" w:hAnsi="Calibri"/>
                <w:b w:val="0"/>
                <w:i w:val="0"/>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upoznati se s konceptom strojnog učenja i neuralnih mreža</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8" w:right="0" w:hanging="360"/>
              <w:jc w:val="both"/>
              <w:rPr>
                <w:rFonts w:ascii="Calibri" w:cs="Calibri" w:eastAsia="Calibri" w:hAnsi="Calibri"/>
                <w:b w:val="0"/>
                <w:i w:val="0"/>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razvijati mogućnost traženja, sakupljanja, organiziranja i korištenja informacija iz različitih izvora</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8" w:right="0" w:hanging="360"/>
              <w:jc w:val="both"/>
              <w:rPr>
                <w:rFonts w:ascii="Calibri" w:cs="Calibri" w:eastAsia="Calibri" w:hAnsi="Calibri"/>
                <w:b w:val="0"/>
                <w:i w:val="0"/>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razvijanje elemenata učeničke suradnje, izmjene ideja i iskustva s pomoću tehnologije</w:t>
            </w:r>
          </w:p>
        </w:tc>
      </w:tr>
      <w:tr>
        <w:trPr>
          <w:cantSplit w:val="0"/>
          <w:trHeight w:val="70"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1C">
            <w:pPr>
              <w:rPr>
                <w:b w:val="1"/>
                <w:i w:val="1"/>
                <w:color w:val="323e4f"/>
              </w:rPr>
            </w:pPr>
            <w:r w:rsidDel="00000000" w:rsidR="00000000" w:rsidRPr="00000000">
              <w:rPr>
                <w:b w:val="1"/>
                <w:i w:val="1"/>
                <w:color w:val="323e4f"/>
                <w:rtl w:val="0"/>
              </w:rPr>
              <w:t xml:space="preserve">Ishodi:</w:t>
            </w:r>
          </w:p>
        </w:tc>
      </w:tr>
      <w:tr>
        <w:trPr>
          <w:cantSplit w:val="0"/>
          <w:trHeight w:val="713.28125"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1D">
            <w:pPr>
              <w:numPr>
                <w:ilvl w:val="0"/>
                <w:numId w:val="8"/>
              </w:numPr>
              <w:ind w:left="720" w:hanging="360"/>
              <w:rPr>
                <w:color w:val="323e4f"/>
              </w:rPr>
            </w:pPr>
            <w:r w:rsidDel="00000000" w:rsidR="00000000" w:rsidRPr="00000000">
              <w:rPr>
                <w:color w:val="323e4f"/>
                <w:rtl w:val="0"/>
              </w:rPr>
              <w:t xml:space="preserve">mogućnost testiranja modela povezanih s prepoznavanjem slike</w:t>
            </w:r>
          </w:p>
          <w:p w:rsidR="00000000" w:rsidDel="00000000" w:rsidP="00000000" w:rsidRDefault="00000000" w:rsidRPr="00000000" w14:paraId="0000001E">
            <w:pPr>
              <w:numPr>
                <w:ilvl w:val="0"/>
                <w:numId w:val="8"/>
              </w:numPr>
              <w:ind w:left="720" w:hanging="360"/>
              <w:rPr>
                <w:color w:val="323e4f"/>
              </w:rPr>
            </w:pPr>
            <w:r w:rsidDel="00000000" w:rsidR="00000000" w:rsidRPr="00000000">
              <w:rPr>
                <w:color w:val="323e4f"/>
                <w:rtl w:val="0"/>
              </w:rPr>
              <w:t xml:space="preserve">razvijanje algoritamskog razmišljanja</w:t>
            </w:r>
          </w:p>
        </w:tc>
      </w:tr>
      <w:tr>
        <w:trPr>
          <w:cantSplit w:val="0"/>
          <w:trHeight w:val="226"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1F">
            <w:pPr>
              <w:rPr>
                <w:b w:val="1"/>
                <w:i w:val="1"/>
                <w:color w:val="323e4f"/>
              </w:rPr>
            </w:pPr>
            <w:r w:rsidDel="00000000" w:rsidR="00000000" w:rsidRPr="00000000">
              <w:rPr>
                <w:b w:val="1"/>
                <w:i w:val="1"/>
                <w:color w:val="323e4f"/>
                <w:rtl w:val="0"/>
              </w:rPr>
              <w:t xml:space="preserve">Oblici rada:</w:t>
            </w:r>
          </w:p>
          <w:p w:rsidR="00000000" w:rsidDel="00000000" w:rsidP="00000000" w:rsidRDefault="00000000" w:rsidRPr="00000000" w14:paraId="00000020">
            <w:pPr>
              <w:rPr>
                <w:b w:val="1"/>
                <w:i w:val="1"/>
                <w:color w:val="323e4f"/>
              </w:rPr>
            </w:pPr>
            <w:r w:rsidDel="00000000" w:rsidR="00000000" w:rsidRPr="00000000">
              <w:rPr>
                <w:rtl w:val="0"/>
              </w:rPr>
            </w:r>
          </w:p>
          <w:p w:rsidR="00000000" w:rsidDel="00000000" w:rsidP="00000000" w:rsidRDefault="00000000" w:rsidRPr="00000000" w14:paraId="00000021">
            <w:pPr>
              <w:numPr>
                <w:ilvl w:val="0"/>
                <w:numId w:val="1"/>
              </w:numPr>
              <w:ind w:left="720" w:hanging="360"/>
              <w:jc w:val="left"/>
              <w:rPr>
                <w:color w:val="323e4f"/>
              </w:rPr>
            </w:pPr>
            <w:r w:rsidDel="00000000" w:rsidR="00000000" w:rsidRPr="00000000">
              <w:rPr>
                <w:color w:val="323e4f"/>
                <w:rtl w:val="0"/>
              </w:rPr>
              <w:t xml:space="preserve">individualan rad, rad u paru i grupni rad</w:t>
            </w:r>
          </w:p>
          <w:p w:rsidR="00000000" w:rsidDel="00000000" w:rsidP="00000000" w:rsidRDefault="00000000" w:rsidRPr="00000000" w14:paraId="00000022">
            <w:pPr>
              <w:rPr>
                <w:b w:val="1"/>
                <w:i w:val="1"/>
                <w:color w:val="323e4f"/>
              </w:rPr>
            </w:pPr>
            <w:r w:rsidDel="00000000" w:rsidR="00000000" w:rsidRPr="00000000">
              <w:rPr>
                <w:rtl w:val="0"/>
              </w:rPr>
            </w:r>
          </w:p>
          <w:p w:rsidR="00000000" w:rsidDel="00000000" w:rsidP="00000000" w:rsidRDefault="00000000" w:rsidRPr="00000000" w14:paraId="00000023">
            <w:pPr>
              <w:rPr>
                <w:b w:val="1"/>
                <w:i w:val="1"/>
                <w:color w:val="323e4f"/>
              </w:rPr>
            </w:pPr>
            <w:r w:rsidDel="00000000" w:rsidR="00000000" w:rsidRPr="00000000">
              <w:rPr>
                <w:b w:val="1"/>
                <w:i w:val="1"/>
                <w:color w:val="323e4f"/>
                <w:rtl w:val="0"/>
              </w:rPr>
              <w:t xml:space="preserve">Metode:</w:t>
            </w:r>
          </w:p>
        </w:tc>
      </w:tr>
      <w:tr>
        <w:trPr>
          <w:cantSplit w:val="0"/>
          <w:trHeight w:val="8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4">
            <w:pPr>
              <w:numPr>
                <w:ilvl w:val="0"/>
                <w:numId w:val="2"/>
              </w:numPr>
              <w:ind w:left="720" w:hanging="360"/>
              <w:jc w:val="left"/>
              <w:rPr>
                <w:color w:val="000000"/>
              </w:rPr>
            </w:pPr>
            <w:r w:rsidDel="00000000" w:rsidR="00000000" w:rsidRPr="00000000">
              <w:rPr>
                <w:color w:val="000000"/>
                <w:rtl w:val="0"/>
              </w:rPr>
              <w:t xml:space="preserve">prezentacija, razgovor, interaktivna vježba</w:t>
            </w:r>
          </w:p>
          <w:p w:rsidR="00000000" w:rsidDel="00000000" w:rsidP="00000000" w:rsidRDefault="00000000" w:rsidRPr="00000000" w14:paraId="00000025">
            <w:pPr>
              <w:ind w:left="720" w:firstLine="0"/>
              <w:jc w:val="left"/>
              <w:rPr>
                <w:color w:val="000000"/>
              </w:rPr>
            </w:pPr>
            <w:r w:rsidDel="00000000" w:rsidR="00000000" w:rsidRPr="00000000">
              <w:rPr>
                <w:rtl w:val="0"/>
              </w:rPr>
            </w:r>
          </w:p>
        </w:tc>
      </w:tr>
    </w:tbl>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tbl>
      <w:tblPr>
        <w:tblStyle w:val="Table5"/>
        <w:tblW w:w="89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5"/>
        <w:tblGridChange w:id="0">
          <w:tblGrid>
            <w:gridCol w:w="8955"/>
          </w:tblGrid>
        </w:tblGridChange>
      </w:tblGrid>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shd w:fill="acb9ca" w:val="clear"/>
            <w:vAlign w:val="center"/>
          </w:tcPr>
          <w:p w:rsidR="00000000" w:rsidDel="00000000" w:rsidP="00000000" w:rsidRDefault="00000000" w:rsidRPr="00000000" w14:paraId="0000002C">
            <w:pPr>
              <w:jc w:val="center"/>
              <w:rPr>
                <w:b w:val="1"/>
                <w:color w:val="ffffff"/>
              </w:rPr>
            </w:pPr>
            <w:r w:rsidDel="00000000" w:rsidR="00000000" w:rsidRPr="00000000">
              <w:rPr>
                <w:b w:val="1"/>
                <w:color w:val="ffffff"/>
                <w:rtl w:val="0"/>
              </w:rPr>
              <w:t xml:space="preserve">IZVEDBA</w:t>
            </w:r>
          </w:p>
        </w:tc>
      </w:tr>
      <w:tr>
        <w:trPr>
          <w:cantSplit w:val="0"/>
          <w:trHeight w:val="19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jc w:val="center"/>
              <w:rPr>
                <w:b w:val="1"/>
                <w:color w:val="323e4f"/>
              </w:rPr>
            </w:pPr>
            <w:r w:rsidDel="00000000" w:rsidR="00000000" w:rsidRPr="00000000">
              <w:rPr>
                <w:b w:val="1"/>
                <w:color w:val="323e4f"/>
                <w:rtl w:val="0"/>
              </w:rPr>
              <w:t xml:space="preserve">Tijek radnje (u minutama)</w:t>
            </w:r>
          </w:p>
        </w:tc>
      </w:tr>
      <w:tr>
        <w:trPr>
          <w:cantSplit w:val="0"/>
          <w:trHeight w:val="417" w:hRule="atLeast"/>
          <w:tblHeader w:val="0"/>
        </w:trPr>
        <w:tc>
          <w:tcPr>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2E">
            <w:pPr>
              <w:jc w:val="center"/>
              <w:rPr>
                <w:b w:val="1"/>
                <w:color w:val="323e4f"/>
              </w:rPr>
            </w:pPr>
            <w:r w:rsidDel="00000000" w:rsidR="00000000" w:rsidRPr="00000000">
              <w:rPr>
                <w:b w:val="1"/>
                <w:color w:val="323e4f"/>
                <w:rtl w:val="0"/>
              </w:rPr>
              <w:t xml:space="preserve">UVOD</w:t>
            </w:r>
          </w:p>
        </w:tc>
      </w:tr>
      <w:tr>
        <w:trPr>
          <w:cantSplit w:val="0"/>
          <w:trHeight w:val="7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F">
            <w:pPr>
              <w:rPr>
                <w:color w:val="323e4f"/>
              </w:rPr>
            </w:pPr>
            <w:r w:rsidDel="00000000" w:rsidR="00000000" w:rsidRPr="00000000">
              <w:rPr>
                <w:color w:val="323e4f"/>
                <w:rtl w:val="0"/>
              </w:rPr>
              <w:t xml:space="preserve">Svrha ove lekcije je osvijestiti učenike o promjeni načina življenja, koja je pod utjecajem najnovijih tehnologija. </w:t>
            </w:r>
          </w:p>
          <w:p w:rsidR="00000000" w:rsidDel="00000000" w:rsidP="00000000" w:rsidRDefault="00000000" w:rsidRPr="00000000" w14:paraId="00000030">
            <w:pPr>
              <w:rPr>
                <w:color w:val="323e4f"/>
              </w:rPr>
            </w:pPr>
            <w:r w:rsidDel="00000000" w:rsidR="00000000" w:rsidRPr="00000000">
              <w:rPr>
                <w:rtl w:val="0"/>
              </w:rPr>
            </w:r>
          </w:p>
          <w:p w:rsidR="00000000" w:rsidDel="00000000" w:rsidP="00000000" w:rsidRDefault="00000000" w:rsidRPr="00000000" w14:paraId="00000031">
            <w:pPr>
              <w:rPr>
                <w:b w:val="1"/>
                <w:color w:val="323e4f"/>
              </w:rPr>
            </w:pPr>
            <w:r w:rsidDel="00000000" w:rsidR="00000000" w:rsidRPr="00000000">
              <w:rPr>
                <w:b w:val="1"/>
                <w:color w:val="323e4f"/>
                <w:rtl w:val="0"/>
              </w:rPr>
              <w:t xml:space="preserve">Teme za raspravu:</w:t>
            </w:r>
          </w:p>
          <w:p w:rsidR="00000000" w:rsidDel="00000000" w:rsidP="00000000" w:rsidRDefault="00000000" w:rsidRPr="00000000" w14:paraId="00000032">
            <w:pPr>
              <w:rPr>
                <w:color w:val="323e4f"/>
              </w:rPr>
            </w:pPr>
            <w:r w:rsidDel="00000000" w:rsidR="00000000" w:rsidRPr="00000000">
              <w:rPr>
                <w:color w:val="323e4f"/>
                <w:rtl w:val="0"/>
              </w:rPr>
              <w:t xml:space="preserve">Može li računalo ili drugi pametni uređaj razmišljati ili rješavati probleme?</w:t>
            </w:r>
          </w:p>
          <w:p w:rsidR="00000000" w:rsidDel="00000000" w:rsidP="00000000" w:rsidRDefault="00000000" w:rsidRPr="00000000" w14:paraId="00000033">
            <w:pPr>
              <w:rPr>
                <w:color w:val="323e4f"/>
              </w:rPr>
            </w:pPr>
            <w:r w:rsidDel="00000000" w:rsidR="00000000" w:rsidRPr="00000000">
              <w:rPr>
                <w:color w:val="323e4f"/>
                <w:rtl w:val="0"/>
              </w:rPr>
              <w:t xml:space="preserve">Može li računalo ili drugi pametni uređaj učiti?</w:t>
            </w:r>
          </w:p>
          <w:p w:rsidR="00000000" w:rsidDel="00000000" w:rsidP="00000000" w:rsidRDefault="00000000" w:rsidRPr="00000000" w14:paraId="00000034">
            <w:pPr>
              <w:rPr>
                <w:color w:val="323e4f"/>
              </w:rPr>
            </w:pPr>
            <w:r w:rsidDel="00000000" w:rsidR="00000000" w:rsidRPr="00000000">
              <w:rPr>
                <w:color w:val="323e4f"/>
                <w:rtl w:val="0"/>
              </w:rPr>
              <w:t xml:space="preserve">Što je strojno učenje?</w:t>
            </w:r>
          </w:p>
          <w:p w:rsidR="00000000" w:rsidDel="00000000" w:rsidP="00000000" w:rsidRDefault="00000000" w:rsidRPr="00000000" w14:paraId="00000035">
            <w:pPr>
              <w:rPr>
                <w:color w:val="323e4f"/>
              </w:rPr>
            </w:pPr>
            <w:r w:rsidDel="00000000" w:rsidR="00000000" w:rsidRPr="00000000">
              <w:rPr>
                <w:color w:val="323e4f"/>
                <w:rtl w:val="0"/>
              </w:rPr>
              <w:t xml:space="preserve">Kako računala imitiraju ljudski mozak ili rješavaju probleme?</w:t>
            </w:r>
          </w:p>
          <w:p w:rsidR="00000000" w:rsidDel="00000000" w:rsidP="00000000" w:rsidRDefault="00000000" w:rsidRPr="00000000" w14:paraId="00000036">
            <w:pPr>
              <w:rPr>
                <w:color w:val="323e4f"/>
              </w:rPr>
            </w:pPr>
            <w:r w:rsidDel="00000000" w:rsidR="00000000" w:rsidRPr="00000000">
              <w:rPr>
                <w:rtl w:val="0"/>
              </w:rPr>
            </w:r>
          </w:p>
          <w:p w:rsidR="00000000" w:rsidDel="00000000" w:rsidP="00000000" w:rsidRDefault="00000000" w:rsidRPr="00000000" w14:paraId="00000037">
            <w:pPr>
              <w:rPr>
                <w:b w:val="1"/>
                <w:color w:val="323e4f"/>
              </w:rPr>
            </w:pPr>
            <w:r w:rsidDel="00000000" w:rsidR="00000000" w:rsidRPr="00000000">
              <w:rPr>
                <w:b w:val="1"/>
                <w:color w:val="323e4f"/>
                <w:rtl w:val="0"/>
              </w:rPr>
              <w:t xml:space="preserve">Najava cilja nastavnog sata: </w:t>
            </w:r>
          </w:p>
          <w:p w:rsidR="00000000" w:rsidDel="00000000" w:rsidP="00000000" w:rsidRDefault="00000000" w:rsidRPr="00000000" w14:paraId="00000038">
            <w:pPr>
              <w:rPr>
                <w:color w:val="323e4f"/>
              </w:rPr>
            </w:pPr>
            <w:r w:rsidDel="00000000" w:rsidR="00000000" w:rsidRPr="00000000">
              <w:rPr>
                <w:color w:val="323e4f"/>
                <w:rtl w:val="0"/>
              </w:rPr>
              <w:t xml:space="preserve">Danas ćemo učiti o strojnom učenju i neuralnim mrežama.</w:t>
            </w:r>
          </w:p>
          <w:p w:rsidR="00000000" w:rsidDel="00000000" w:rsidP="00000000" w:rsidRDefault="00000000" w:rsidRPr="00000000" w14:paraId="00000039">
            <w:pPr>
              <w:rPr>
                <w:color w:val="323e4f"/>
              </w:rPr>
            </w:pPr>
            <w:r w:rsidDel="00000000" w:rsidR="00000000" w:rsidRPr="00000000">
              <w:rPr>
                <w:rtl w:val="0"/>
              </w:rPr>
            </w:r>
          </w:p>
        </w:tc>
      </w:tr>
      <w:tr>
        <w:trPr>
          <w:cantSplit w:val="0"/>
          <w:trHeight w:val="210" w:hRule="atLeast"/>
          <w:tblHeader w:val="0"/>
        </w:trPr>
        <w:tc>
          <w:tcPr>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3A">
            <w:pPr>
              <w:jc w:val="center"/>
              <w:rPr>
                <w:b w:val="1"/>
                <w:color w:val="323e4f"/>
              </w:rPr>
            </w:pPr>
            <w:r w:rsidDel="00000000" w:rsidR="00000000" w:rsidRPr="00000000">
              <w:rPr>
                <w:b w:val="1"/>
                <w:color w:val="323e4f"/>
                <w:rtl w:val="0"/>
              </w:rPr>
              <w:t xml:space="preserve">GLAVNI DIO</w:t>
            </w:r>
          </w:p>
          <w:p w:rsidR="00000000" w:rsidDel="00000000" w:rsidP="00000000" w:rsidRDefault="00000000" w:rsidRPr="00000000" w14:paraId="0000003B">
            <w:pPr>
              <w:jc w:val="center"/>
              <w:rPr>
                <w:b w:val="1"/>
                <w:color w:val="323e4f"/>
              </w:rPr>
            </w:pPr>
            <w:r w:rsidDel="00000000" w:rsidR="00000000" w:rsidRPr="00000000">
              <w:rPr>
                <w:rtl w:val="0"/>
              </w:rPr>
            </w:r>
          </w:p>
          <w:p w:rsidR="00000000" w:rsidDel="00000000" w:rsidP="00000000" w:rsidRDefault="00000000" w:rsidRPr="00000000" w14:paraId="0000003C">
            <w:pPr>
              <w:rPr>
                <w:color w:val="323e4f"/>
              </w:rPr>
            </w:pPr>
            <w:r w:rsidDel="00000000" w:rsidR="00000000" w:rsidRPr="00000000">
              <w:rPr>
                <w:color w:val="323e4f"/>
                <w:rtl w:val="0"/>
              </w:rPr>
              <w:t xml:space="preserve">Nastavnik objašnjava što su strojno učenje i neuralne mreže na zanimljiv način.</w:t>
            </w:r>
          </w:p>
          <w:p w:rsidR="00000000" w:rsidDel="00000000" w:rsidP="00000000" w:rsidRDefault="00000000" w:rsidRPr="00000000" w14:paraId="0000003D">
            <w:pPr>
              <w:rPr>
                <w:color w:val="323e4f"/>
              </w:rPr>
            </w:pPr>
            <w:r w:rsidDel="00000000" w:rsidR="00000000" w:rsidRPr="00000000">
              <w:rPr>
                <w:color w:val="323e4f"/>
                <w:rtl w:val="0"/>
              </w:rPr>
              <w:t xml:space="preserve">Nastavnik ohrabruje učenike kako bi aktivno sudjelovali u nastavnom procesu. </w:t>
            </w:r>
          </w:p>
          <w:p w:rsidR="00000000" w:rsidDel="00000000" w:rsidP="00000000" w:rsidRDefault="00000000" w:rsidRPr="00000000" w14:paraId="0000003E">
            <w:pPr>
              <w:rPr>
                <w:color w:val="323e4f"/>
              </w:rPr>
            </w:pPr>
            <w:r w:rsidDel="00000000" w:rsidR="00000000" w:rsidRPr="00000000">
              <w:rPr>
                <w:rtl w:val="0"/>
              </w:rPr>
            </w:r>
          </w:p>
          <w:p w:rsidR="00000000" w:rsidDel="00000000" w:rsidP="00000000" w:rsidRDefault="00000000" w:rsidRPr="00000000" w14:paraId="0000003F">
            <w:pPr>
              <w:rPr>
                <w:b w:val="1"/>
                <w:color w:val="323e4f"/>
              </w:rPr>
            </w:pPr>
            <w:r w:rsidDel="00000000" w:rsidR="00000000" w:rsidRPr="00000000">
              <w:rPr>
                <w:b w:val="1"/>
                <w:color w:val="323e4f"/>
                <w:rtl w:val="0"/>
              </w:rPr>
              <w:t xml:space="preserve">Strojno učenje kao grana umjetne inteligencije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color w:val="44546a"/>
              </w:rPr>
            </w:pPr>
            <w:r w:rsidDel="00000000" w:rsidR="00000000" w:rsidRPr="00000000">
              <w:rPr>
                <w:color w:val="44546a"/>
                <w:rtl w:val="0"/>
              </w:rPr>
              <w:t xml:space="preserve">Strojno učenje računalu daje mogućnost učiti bez da je eksplicitno programirano. To je grana računalne znanosti. </w:t>
            </w:r>
          </w:p>
          <w:p w:rsidR="00000000" w:rsidDel="00000000" w:rsidP="00000000" w:rsidRDefault="00000000" w:rsidRPr="00000000" w14:paraId="00000042">
            <w:pPr>
              <w:rPr>
                <w:color w:val="44546a"/>
              </w:rPr>
            </w:pPr>
            <w:r w:rsidDel="00000000" w:rsidR="00000000" w:rsidRPr="00000000">
              <w:rPr>
                <w:color w:val="44546a"/>
                <w:rtl w:val="0"/>
              </w:rPr>
              <w:t xml:space="preserve">Ideja dolazi od rada na umjetnoj inteligenciji. Strojno učenje istražuje kreiranje algoritama koji mogu učiti i predviđati na temelju podataka. Takvi algoritmi prate programirane upute ali mogu predviđati ili donositi odluke na temelju podataka. Oni grade model na temelju unosa uzorka.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b w:val="1"/>
                <w:color w:val="44546a"/>
              </w:rPr>
            </w:pPr>
            <w:r w:rsidDel="00000000" w:rsidR="00000000" w:rsidRPr="00000000">
              <w:rPr>
                <w:b w:val="1"/>
                <w:color w:val="44546a"/>
                <w:rtl w:val="0"/>
              </w:rPr>
              <w:t xml:space="preserve">Neuralne mreže</w:t>
            </w:r>
          </w:p>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rPr>
                <w:color w:val="44546a"/>
              </w:rPr>
            </w:pPr>
            <w:r w:rsidDel="00000000" w:rsidR="00000000" w:rsidRPr="00000000">
              <w:rPr>
                <w:color w:val="44546a"/>
                <w:rtl w:val="0"/>
              </w:rPr>
              <w:t xml:space="preserve">Neuralna mreža (ANN ili Artificial Neural Network) je umjetni sustav napravljen od virtualnih apstrakcija stanica neurona. Neuralne mreže se baziraju na ljudskom mozgu i koriste se za rješavanje problema tako da se imitiraju neurone kada se aktiviraju. Za vrijeme računanja mnoge ćelije rade paralelno kako bi proizvele rezultat. Ovo je jedan od mogućih načina po kojem funkcionira UI. </w:t>
            </w:r>
          </w:p>
          <w:p w:rsidR="00000000" w:rsidDel="00000000" w:rsidP="00000000" w:rsidRDefault="00000000" w:rsidRPr="00000000" w14:paraId="00000047">
            <w:pPr>
              <w:rPr>
                <w:color w:val="44546a"/>
              </w:rPr>
            </w:pPr>
            <w:r w:rsidDel="00000000" w:rsidR="00000000" w:rsidRPr="00000000">
              <w:rPr>
                <w:color w:val="44546a"/>
                <w:rtl w:val="0"/>
              </w:rPr>
              <w:t xml:space="preserve">Neuralne mreže mogu samostalno učiti te se po toj mogućnošću razlikuju od normalnih računala. Računala današnjice ne mogu raditi ono za što nisu programirani. </w:t>
            </w:r>
          </w:p>
          <w:p w:rsidR="00000000" w:rsidDel="00000000" w:rsidP="00000000" w:rsidRDefault="00000000" w:rsidRPr="00000000" w14:paraId="00000048">
            <w:pPr>
              <w:rPr>
                <w:color w:val="44546a"/>
              </w:rPr>
            </w:pPr>
            <w:r w:rsidDel="00000000" w:rsidR="00000000" w:rsidRPr="00000000">
              <w:rPr>
                <w:color w:val="44546a"/>
                <w:rtl w:val="0"/>
              </w:rPr>
              <w:t xml:space="preserve">Postoje tri načina prema kojima neuralne mreže uče: nadzirano učenje, nenadzirano učenje i instrumentalno uvjetovanje.</w:t>
            </w:r>
          </w:p>
          <w:p w:rsidR="00000000" w:rsidDel="00000000" w:rsidP="00000000" w:rsidRDefault="00000000" w:rsidRPr="00000000" w14:paraId="00000049">
            <w:pPr>
              <w:rPr>
                <w:color w:val="44546a"/>
              </w:rPr>
            </w:pPr>
            <w:r w:rsidDel="00000000" w:rsidR="00000000" w:rsidRPr="00000000">
              <w:rPr>
                <w:rtl w:val="0"/>
              </w:rPr>
            </w:r>
          </w:p>
          <w:p w:rsidR="00000000" w:rsidDel="00000000" w:rsidP="00000000" w:rsidRDefault="00000000" w:rsidRPr="00000000" w14:paraId="0000004A">
            <w:pPr>
              <w:rPr>
                <w:color w:val="44546a"/>
              </w:rPr>
            </w:pPr>
            <w:r w:rsidDel="00000000" w:rsidR="00000000" w:rsidRPr="00000000">
              <w:rPr>
                <w:rtl w:val="0"/>
              </w:rPr>
            </w:r>
          </w:p>
          <w:p w:rsidR="00000000" w:rsidDel="00000000" w:rsidP="00000000" w:rsidRDefault="00000000" w:rsidRPr="00000000" w14:paraId="0000004B">
            <w:pPr>
              <w:rPr>
                <w:color w:val="44546a"/>
              </w:rPr>
            </w:pPr>
            <w:r w:rsidDel="00000000" w:rsidR="00000000" w:rsidRPr="00000000">
              <w:rPr>
                <w:rtl w:val="0"/>
              </w:rPr>
            </w:r>
          </w:p>
          <w:p w:rsidR="00000000" w:rsidDel="00000000" w:rsidP="00000000" w:rsidRDefault="00000000" w:rsidRPr="00000000" w14:paraId="0000004C">
            <w:pPr>
              <w:rPr>
                <w:color w:val="44546a"/>
              </w:rPr>
            </w:pPr>
            <w:r w:rsidDel="00000000" w:rsidR="00000000" w:rsidRPr="00000000">
              <w:rPr>
                <w:rtl w:val="0"/>
              </w:rPr>
            </w:r>
          </w:p>
          <w:p w:rsidR="00000000" w:rsidDel="00000000" w:rsidP="00000000" w:rsidRDefault="00000000" w:rsidRPr="00000000" w14:paraId="0000004D">
            <w:pPr>
              <w:rPr>
                <w:b w:val="1"/>
                <w:color w:val="44546a"/>
              </w:rPr>
            </w:pPr>
            <w:r w:rsidDel="00000000" w:rsidR="00000000" w:rsidRPr="00000000">
              <w:rPr>
                <w:b w:val="1"/>
                <w:color w:val="44546a"/>
                <w:rtl w:val="0"/>
              </w:rPr>
              <w:t xml:space="preserve">Nadzirano učenje</w:t>
            </w:r>
          </w:p>
          <w:p w:rsidR="00000000" w:rsidDel="00000000" w:rsidP="00000000" w:rsidRDefault="00000000" w:rsidRPr="00000000" w14:paraId="0000004E">
            <w:pPr>
              <w:rPr>
                <w:b w:val="1"/>
                <w:color w:val="44546a"/>
              </w:rPr>
            </w:pPr>
            <w:r w:rsidDel="00000000" w:rsidR="00000000" w:rsidRPr="00000000">
              <w:rPr>
                <w:rtl w:val="0"/>
              </w:rPr>
            </w:r>
          </w:p>
          <w:p w:rsidR="00000000" w:rsidDel="00000000" w:rsidP="00000000" w:rsidRDefault="00000000" w:rsidRPr="00000000" w14:paraId="0000004F">
            <w:pPr>
              <w:rPr>
                <w:color w:val="44546a"/>
              </w:rPr>
            </w:pPr>
            <w:r w:rsidDel="00000000" w:rsidR="00000000" w:rsidRPr="00000000">
              <w:rPr>
                <w:color w:val="44546a"/>
                <w:rtl w:val="0"/>
              </w:rPr>
              <w:t xml:space="preserve">U nadziranom učenju neuralna mreža se uvježbava korištenjem </w:t>
            </w:r>
            <w:r w:rsidDel="00000000" w:rsidR="00000000" w:rsidRPr="00000000">
              <w:rPr>
                <w:color w:val="44546a"/>
                <w:highlight w:val="white"/>
                <w:rtl w:val="0"/>
              </w:rPr>
              <w:t xml:space="preserve">primjernog ulaza i točnog izlaza.</w:t>
            </w:r>
            <w:r w:rsidDel="00000000" w:rsidR="00000000" w:rsidRPr="00000000">
              <w:rPr>
                <w:color w:val="44546a"/>
                <w:rtl w:val="0"/>
              </w:rPr>
              <w:t xml:space="preserve"> Mreža može shvatiti odnos između inputa i outputa. Npr., mreža se može uvježbati tako da joj se pokazuju detalji o kućama i njihova cijena. Nakon što je uvježba može procijeniti cijenu druge kuće tako da analizira informacije poput broja spavaćih soba i stope lokalnog kriminala. Drugi primjer je Autonomous Land Vehicle (ALV). DARPA je financirala ovaj projekt tijekom 1980-ih godina. U demonstraciji 1987. godine, ovo je vozilo proputovala 600 metara brzinom 3km/h preko zahjevnog terena, punog oštrog kamenja, vegatacija i strmog klanca. Ovo vozilo se samo može voziti brzinom od 30km/h. Mreža je promatraja „učitelja“ kako vozi te je cestu promatrala s pomoću laserskog radara. Ovaj se proces se ponovio za različite tipove cesta. ALV je koristio neuralnu mrežu naziva „multi-layer perceptron“ s više slojeva neurona koji su spojeni u serije. </w:t>
            </w:r>
          </w:p>
          <w:p w:rsidR="00000000" w:rsidDel="00000000" w:rsidP="00000000" w:rsidRDefault="00000000" w:rsidRPr="00000000" w14:paraId="00000050">
            <w:pPr>
              <w:rPr>
                <w:color w:val="44546a"/>
              </w:rPr>
            </w:pPr>
            <w:r w:rsidDel="00000000" w:rsidR="00000000" w:rsidRPr="00000000">
              <w:rPr>
                <w:rtl w:val="0"/>
              </w:rPr>
            </w:r>
          </w:p>
          <w:p w:rsidR="00000000" w:rsidDel="00000000" w:rsidP="00000000" w:rsidRDefault="00000000" w:rsidRPr="00000000" w14:paraId="00000051">
            <w:pPr>
              <w:rPr>
                <w:b w:val="1"/>
                <w:color w:val="44546a"/>
              </w:rPr>
            </w:pPr>
            <w:r w:rsidDel="00000000" w:rsidR="00000000" w:rsidRPr="00000000">
              <w:rPr>
                <w:b w:val="1"/>
                <w:color w:val="44546a"/>
                <w:rtl w:val="0"/>
              </w:rPr>
              <w:t xml:space="preserve">Nenadzirano učenje</w:t>
            </w:r>
          </w:p>
          <w:p w:rsidR="00000000" w:rsidDel="00000000" w:rsidP="00000000" w:rsidRDefault="00000000" w:rsidRPr="00000000" w14:paraId="00000052">
            <w:pPr>
              <w:rPr>
                <w:b w:val="1"/>
                <w:color w:val="44546a"/>
              </w:rPr>
            </w:pPr>
            <w:r w:rsidDel="00000000" w:rsidR="00000000" w:rsidRPr="00000000">
              <w:rPr>
                <w:rtl w:val="0"/>
              </w:rPr>
            </w:r>
          </w:p>
          <w:p w:rsidR="00000000" w:rsidDel="00000000" w:rsidP="00000000" w:rsidRDefault="00000000" w:rsidRPr="00000000" w14:paraId="00000053">
            <w:pPr>
              <w:rPr>
                <w:color w:val="44546a"/>
              </w:rPr>
            </w:pPr>
            <w:r w:rsidDel="00000000" w:rsidR="00000000" w:rsidRPr="00000000">
              <w:rPr>
                <w:color w:val="44546a"/>
                <w:rtl w:val="0"/>
              </w:rPr>
              <w:t xml:space="preserve">Nenadzirano učenje samo uvježbava inpute a mreža mora zaključiti njihov odnos. Ova metoda se koristi za rješavanje grupiranja, procjene i samoorganizirajućih mapa. Na primjer, samoorganizirajuća mapa može biti korištena za kategoriziranje cvijeta irisa po duljini stabljike i boje. </w:t>
            </w:r>
          </w:p>
          <w:p w:rsidR="00000000" w:rsidDel="00000000" w:rsidP="00000000" w:rsidRDefault="00000000" w:rsidRPr="00000000" w14:paraId="00000054">
            <w:pPr>
              <w:rPr>
                <w:color w:val="44546a"/>
              </w:rPr>
            </w:pPr>
            <w:r w:rsidDel="00000000" w:rsidR="00000000" w:rsidRPr="00000000">
              <w:rPr>
                <w:rtl w:val="0"/>
              </w:rPr>
            </w:r>
          </w:p>
          <w:p w:rsidR="00000000" w:rsidDel="00000000" w:rsidP="00000000" w:rsidRDefault="00000000" w:rsidRPr="00000000" w14:paraId="00000055">
            <w:pPr>
              <w:rPr>
                <w:b w:val="1"/>
                <w:color w:val="44546a"/>
              </w:rPr>
            </w:pPr>
            <w:r w:rsidDel="00000000" w:rsidR="00000000" w:rsidRPr="00000000">
              <w:rPr>
                <w:b w:val="1"/>
                <w:color w:val="44546a"/>
                <w:rtl w:val="0"/>
              </w:rPr>
              <w:t xml:space="preserve">Instrumentalno uvjetovanje</w:t>
            </w:r>
          </w:p>
          <w:p w:rsidR="00000000" w:rsidDel="00000000" w:rsidP="00000000" w:rsidRDefault="00000000" w:rsidRPr="00000000" w14:paraId="00000056">
            <w:pPr>
              <w:rPr>
                <w:b w:val="1"/>
                <w:color w:val="44546a"/>
              </w:rPr>
            </w:pPr>
            <w:r w:rsidDel="00000000" w:rsidR="00000000" w:rsidRPr="00000000">
              <w:rPr>
                <w:rtl w:val="0"/>
              </w:rPr>
            </w:r>
          </w:p>
          <w:p w:rsidR="00000000" w:rsidDel="00000000" w:rsidP="00000000" w:rsidRDefault="00000000" w:rsidRPr="00000000" w14:paraId="00000057">
            <w:pPr>
              <w:rPr>
                <w:color w:val="44546a"/>
                <w:highlight w:val="white"/>
              </w:rPr>
            </w:pPr>
            <w:r w:rsidDel="00000000" w:rsidR="00000000" w:rsidRPr="00000000">
              <w:rPr>
                <w:color w:val="44546a"/>
                <w:rtl w:val="0"/>
              </w:rPr>
              <w:t xml:space="preserve">Neuralna mreža koja instrumentalno uči, uči promatranjem nastavnikovih radnji. Može se smatrati Markovim procesom razmišljanja. Drugi jednostavan način poimanja je „mrkva i štap“ učenje (dobro po</w:t>
            </w:r>
            <w:r w:rsidDel="00000000" w:rsidR="00000000" w:rsidRPr="00000000">
              <w:rPr>
                <w:color w:val="44546a"/>
                <w:highlight w:val="white"/>
                <w:rtl w:val="0"/>
              </w:rPr>
              <w:t xml:space="preserve">našanje se nagrađuje, a loše kažnjava). Koristeći instrumentalno uvjetovanje, tim istraživača na Sveučilištu u Hertfordshire je nedavno naučio govoriti humanoidnog robota iCuba tako da su koristili „dječji govor“.</w:t>
            </w:r>
          </w:p>
        </w:tc>
      </w:tr>
      <w:tr>
        <w:trPr>
          <w:cantSplit w:val="0"/>
          <w:trHeight w:val="21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58">
            <w:pPr>
              <w:shd w:fill="ffffff" w:val="clear"/>
              <w:jc w:val="left"/>
              <w:rPr>
                <w:b w:val="1"/>
                <w:color w:val="44546a"/>
              </w:rPr>
            </w:pPr>
            <w:r w:rsidDel="00000000" w:rsidR="00000000" w:rsidRPr="00000000">
              <w:rPr>
                <w:b w:val="1"/>
                <w:color w:val="44546a"/>
                <w:rtl w:val="0"/>
              </w:rPr>
              <w:t xml:space="preserve">Interaktivna vježba:</w:t>
            </w:r>
          </w:p>
          <w:p w:rsidR="00000000" w:rsidDel="00000000" w:rsidP="00000000" w:rsidRDefault="00000000" w:rsidRPr="00000000" w14:paraId="00000059">
            <w:pPr>
              <w:shd w:fill="ffffff" w:val="clear"/>
              <w:jc w:val="left"/>
              <w:rPr>
                <w:color w:val="44546a"/>
              </w:rPr>
            </w:pPr>
            <w:r w:rsidDel="00000000" w:rsidR="00000000" w:rsidRPr="00000000">
              <w:rPr>
                <w:color w:val="44546a"/>
                <w:rtl w:val="0"/>
              </w:rPr>
              <w:t xml:space="preserve">Nastavnik upoznaje učenike s tri online alata i objašnjava kako s njima raditi. Nastavnik upoznaje učenike sa strojnim učenjem i neuralnim mrežava na zabavan i interaktivan način. </w:t>
            </w:r>
          </w:p>
          <w:p w:rsidR="00000000" w:rsidDel="00000000" w:rsidP="00000000" w:rsidRDefault="00000000" w:rsidRPr="00000000" w14:paraId="0000005A">
            <w:pPr>
              <w:shd w:fill="ffffff" w:val="clear"/>
              <w:jc w:val="left"/>
              <w:rPr>
                <w:color w:val="44546a"/>
              </w:rPr>
            </w:pPr>
            <w:r w:rsidDel="00000000" w:rsidR="00000000" w:rsidRPr="00000000">
              <w:rPr>
                <w:color w:val="44546a"/>
                <w:rtl w:val="0"/>
              </w:rPr>
              <w:t xml:space="preserve">Učenici koriste alate u radu i samostalno.</w:t>
            </w:r>
          </w:p>
          <w:p w:rsidR="00000000" w:rsidDel="00000000" w:rsidP="00000000" w:rsidRDefault="00000000" w:rsidRPr="00000000" w14:paraId="0000005B">
            <w:pPr>
              <w:shd w:fill="ffffff" w:val="clear"/>
              <w:jc w:val="left"/>
              <w:rPr>
                <w:color w:val="44546a"/>
              </w:rPr>
            </w:pPr>
            <w:r w:rsidDel="00000000" w:rsidR="00000000" w:rsidRPr="00000000">
              <w:rPr>
                <w:color w:val="44546a"/>
                <w:rtl w:val="0"/>
              </w:rPr>
              <w:t xml:space="preserve">Učenici sudjeluju u učioničkom natjecanju s pomoću ovih alata:</w:t>
            </w:r>
          </w:p>
          <w:p w:rsidR="00000000" w:rsidDel="00000000" w:rsidP="00000000" w:rsidRDefault="00000000" w:rsidRPr="00000000" w14:paraId="0000005C">
            <w:pPr>
              <w:numPr>
                <w:ilvl w:val="0"/>
                <w:numId w:val="2"/>
              </w:numPr>
              <w:shd w:fill="ffffff" w:val="clear"/>
              <w:ind w:left="720" w:hanging="360"/>
              <w:jc w:val="left"/>
              <w:rPr>
                <w:color w:val="44546a"/>
              </w:rPr>
            </w:pPr>
            <w:hyperlink r:id="rId7">
              <w:r w:rsidDel="00000000" w:rsidR="00000000" w:rsidRPr="00000000">
                <w:rPr>
                  <w:color w:val="44546a"/>
                  <w:u w:val="single"/>
                  <w:rtl w:val="0"/>
                </w:rPr>
                <w:t xml:space="preserve">https://www.autodraw.com</w:t>
              </w:r>
            </w:hyperlink>
            <w:r w:rsidDel="00000000" w:rsidR="00000000" w:rsidRPr="00000000">
              <w:rPr>
                <w:rtl w:val="0"/>
              </w:rPr>
            </w:r>
          </w:p>
          <w:p w:rsidR="00000000" w:rsidDel="00000000" w:rsidP="00000000" w:rsidRDefault="00000000" w:rsidRPr="00000000" w14:paraId="0000005D">
            <w:pPr>
              <w:numPr>
                <w:ilvl w:val="0"/>
                <w:numId w:val="2"/>
              </w:numPr>
              <w:shd w:fill="ffffff" w:val="clear"/>
              <w:ind w:left="720" w:hanging="360"/>
              <w:jc w:val="left"/>
              <w:rPr>
                <w:color w:val="44546a"/>
              </w:rPr>
            </w:pPr>
            <w:hyperlink r:id="rId8">
              <w:r w:rsidDel="00000000" w:rsidR="00000000" w:rsidRPr="00000000">
                <w:rPr>
                  <w:color w:val="44546a"/>
                  <w:u w:val="single"/>
                  <w:rtl w:val="0"/>
                </w:rPr>
                <w:t xml:space="preserve">https://quickdraw.withgoogle.com</w:t>
              </w:r>
            </w:hyperlink>
            <w:r w:rsidDel="00000000" w:rsidR="00000000" w:rsidRPr="00000000">
              <w:rPr>
                <w:rtl w:val="0"/>
              </w:rPr>
            </w:r>
          </w:p>
          <w:p w:rsidR="00000000" w:rsidDel="00000000" w:rsidP="00000000" w:rsidRDefault="00000000" w:rsidRPr="00000000" w14:paraId="0000005E">
            <w:pPr>
              <w:numPr>
                <w:ilvl w:val="0"/>
                <w:numId w:val="2"/>
              </w:numPr>
              <w:shd w:fill="ffffff" w:val="clear"/>
              <w:ind w:left="720" w:hanging="360"/>
              <w:jc w:val="left"/>
              <w:rPr>
                <w:color w:val="44546a"/>
              </w:rPr>
            </w:pPr>
            <w:hyperlink r:id="rId9">
              <w:r w:rsidDel="00000000" w:rsidR="00000000" w:rsidRPr="00000000">
                <w:rPr>
                  <w:color w:val="44546a"/>
                  <w:u w:val="single"/>
                  <w:rtl w:val="0"/>
                </w:rPr>
                <w:t xml:space="preserve">http://misfire.io</w:t>
              </w:r>
            </w:hyperlink>
            <w:r w:rsidDel="00000000" w:rsidR="00000000" w:rsidRPr="00000000">
              <w:rPr>
                <w:rtl w:val="0"/>
              </w:rPr>
            </w:r>
          </w:p>
          <w:p w:rsidR="00000000" w:rsidDel="00000000" w:rsidP="00000000" w:rsidRDefault="00000000" w:rsidRPr="00000000" w14:paraId="0000005F">
            <w:pPr>
              <w:shd w:fill="ffffff" w:val="clear"/>
              <w:jc w:val="left"/>
              <w:rPr>
                <w:color w:val="44546a"/>
              </w:rPr>
            </w:pPr>
            <w:r w:rsidDel="00000000" w:rsidR="00000000" w:rsidRPr="00000000">
              <w:rPr>
                <w:rtl w:val="0"/>
              </w:rPr>
            </w:r>
          </w:p>
          <w:p w:rsidR="00000000" w:rsidDel="00000000" w:rsidP="00000000" w:rsidRDefault="00000000" w:rsidRPr="00000000" w14:paraId="00000060">
            <w:pPr>
              <w:shd w:fill="ffffff" w:val="clear"/>
              <w:jc w:val="left"/>
              <w:rPr>
                <w:b w:val="1"/>
                <w:color w:val="44546a"/>
              </w:rPr>
            </w:pPr>
            <w:r w:rsidDel="00000000" w:rsidR="00000000" w:rsidRPr="00000000">
              <w:rPr>
                <w:b w:val="1"/>
                <w:color w:val="44546a"/>
                <w:rtl w:val="0"/>
              </w:rPr>
              <w:t xml:space="preserve">Interaktivna vježba:</w:t>
            </w:r>
          </w:p>
          <w:p w:rsidR="00000000" w:rsidDel="00000000" w:rsidP="00000000" w:rsidRDefault="00000000" w:rsidRPr="00000000" w14:paraId="00000061">
            <w:pPr>
              <w:numPr>
                <w:ilvl w:val="0"/>
                <w:numId w:val="2"/>
              </w:numPr>
              <w:shd w:fill="ffffff" w:val="clear"/>
              <w:ind w:left="720" w:hanging="360"/>
              <w:jc w:val="left"/>
              <w:rPr>
                <w:color w:val="44546a"/>
              </w:rPr>
            </w:pPr>
            <w:r w:rsidDel="00000000" w:rsidR="00000000" w:rsidRPr="00000000">
              <w:rPr>
                <w:color w:val="44546a"/>
                <w:rtl w:val="0"/>
              </w:rPr>
              <w:t xml:space="preserve">Odaberi jedan od alata: </w:t>
            </w:r>
          </w:p>
          <w:p w:rsidR="00000000" w:rsidDel="00000000" w:rsidP="00000000" w:rsidRDefault="00000000" w:rsidRPr="00000000" w14:paraId="00000062">
            <w:pPr>
              <w:numPr>
                <w:ilvl w:val="1"/>
                <w:numId w:val="2"/>
              </w:numPr>
              <w:shd w:fill="ffffff" w:val="clear"/>
              <w:ind w:left="1440" w:hanging="360"/>
              <w:jc w:val="left"/>
              <w:rPr>
                <w:color w:val="44546a"/>
              </w:rPr>
            </w:pPr>
            <w:hyperlink r:id="rId10">
              <w:r w:rsidDel="00000000" w:rsidR="00000000" w:rsidRPr="00000000">
                <w:rPr>
                  <w:color w:val="44546a"/>
                  <w:u w:val="single"/>
                  <w:rtl w:val="0"/>
                </w:rPr>
                <w:t xml:space="preserve">https://www.autodraw.com</w:t>
              </w:r>
            </w:hyperlink>
            <w:r w:rsidDel="00000000" w:rsidR="00000000" w:rsidRPr="00000000">
              <w:rPr>
                <w:rtl w:val="0"/>
              </w:rPr>
            </w:r>
          </w:p>
          <w:p w:rsidR="00000000" w:rsidDel="00000000" w:rsidP="00000000" w:rsidRDefault="00000000" w:rsidRPr="00000000" w14:paraId="00000063">
            <w:pPr>
              <w:numPr>
                <w:ilvl w:val="1"/>
                <w:numId w:val="2"/>
              </w:numPr>
              <w:shd w:fill="ffffff" w:val="clear"/>
              <w:ind w:left="1440" w:hanging="360"/>
              <w:jc w:val="left"/>
              <w:rPr>
                <w:color w:val="44546a"/>
              </w:rPr>
            </w:pPr>
            <w:hyperlink r:id="rId11">
              <w:r w:rsidDel="00000000" w:rsidR="00000000" w:rsidRPr="00000000">
                <w:rPr>
                  <w:color w:val="0563c1"/>
                  <w:u w:val="single"/>
                  <w:rtl w:val="0"/>
                </w:rPr>
                <w:t xml:space="preserve">https://quickdraw.withgoogle.com</w:t>
              </w:r>
            </w:hyperlink>
            <w:r w:rsidDel="00000000" w:rsidR="00000000" w:rsidRPr="00000000">
              <w:rPr>
                <w:color w:val="44546a"/>
                <w:rtl w:val="0"/>
              </w:rPr>
              <w:t xml:space="preserve"> </w:t>
            </w:r>
          </w:p>
          <w:p w:rsidR="00000000" w:rsidDel="00000000" w:rsidP="00000000" w:rsidRDefault="00000000" w:rsidRPr="00000000" w14:paraId="00000064">
            <w:pPr>
              <w:numPr>
                <w:ilvl w:val="1"/>
                <w:numId w:val="2"/>
              </w:numPr>
              <w:shd w:fill="ffffff" w:val="clear"/>
              <w:ind w:left="1440" w:hanging="360"/>
              <w:jc w:val="left"/>
              <w:rPr>
                <w:color w:val="44546a"/>
              </w:rPr>
            </w:pPr>
            <w:hyperlink r:id="rId12">
              <w:r w:rsidDel="00000000" w:rsidR="00000000" w:rsidRPr="00000000">
                <w:rPr>
                  <w:color w:val="0563c1"/>
                  <w:u w:val="single"/>
                  <w:rtl w:val="0"/>
                </w:rPr>
                <w:t xml:space="preserve">http://misfire.io</w:t>
              </w:r>
            </w:hyperlink>
            <w:r w:rsidDel="00000000" w:rsidR="00000000" w:rsidRPr="00000000">
              <w:rPr>
                <w:rtl w:val="0"/>
              </w:rPr>
            </w:r>
          </w:p>
          <w:p w:rsidR="00000000" w:rsidDel="00000000" w:rsidP="00000000" w:rsidRDefault="00000000" w:rsidRPr="00000000" w14:paraId="00000065">
            <w:pPr>
              <w:numPr>
                <w:ilvl w:val="0"/>
                <w:numId w:val="3"/>
              </w:numPr>
              <w:shd w:fill="ffffff" w:val="clear"/>
              <w:ind w:left="720" w:hanging="360"/>
              <w:jc w:val="left"/>
              <w:rPr>
                <w:color w:val="44546a"/>
              </w:rPr>
            </w:pPr>
            <w:r w:rsidDel="00000000" w:rsidR="00000000" w:rsidRPr="00000000">
              <w:rPr>
                <w:color w:val="44546a"/>
                <w:rtl w:val="0"/>
              </w:rPr>
              <w:t xml:space="preserve">Istraži ga.</w:t>
            </w:r>
          </w:p>
          <w:p w:rsidR="00000000" w:rsidDel="00000000" w:rsidP="00000000" w:rsidRDefault="00000000" w:rsidRPr="00000000" w14:paraId="00000066">
            <w:pPr>
              <w:numPr>
                <w:ilvl w:val="0"/>
                <w:numId w:val="3"/>
              </w:numPr>
              <w:shd w:fill="ffffff" w:val="clear"/>
              <w:ind w:left="720" w:hanging="360"/>
              <w:jc w:val="left"/>
              <w:rPr>
                <w:color w:val="44546a"/>
              </w:rPr>
            </w:pPr>
            <w:r w:rsidDel="00000000" w:rsidR="00000000" w:rsidRPr="00000000">
              <w:rPr>
                <w:color w:val="44546a"/>
                <w:rtl w:val="0"/>
              </w:rPr>
              <w:t xml:space="preserve">Odgovori na iduće upite: </w:t>
            </w:r>
          </w:p>
          <w:p w:rsidR="00000000" w:rsidDel="00000000" w:rsidP="00000000" w:rsidRDefault="00000000" w:rsidRPr="00000000" w14:paraId="00000067">
            <w:pPr>
              <w:shd w:fill="ffffff" w:val="clear"/>
              <w:ind w:left="360" w:firstLine="0"/>
              <w:jc w:val="left"/>
              <w:rPr>
                <w:b w:val="1"/>
                <w:color w:val="44546a"/>
              </w:rPr>
            </w:pPr>
            <w:r w:rsidDel="00000000" w:rsidR="00000000" w:rsidRPr="00000000">
              <w:rPr>
                <w:rtl w:val="0"/>
              </w:rPr>
            </w:r>
          </w:p>
          <w:p w:rsidR="00000000" w:rsidDel="00000000" w:rsidP="00000000" w:rsidRDefault="00000000" w:rsidRPr="00000000" w14:paraId="00000068">
            <w:pPr>
              <w:shd w:fill="ffffff" w:val="clear"/>
              <w:jc w:val="left"/>
              <w:rPr>
                <w:b w:val="1"/>
                <w:color w:val="44546a"/>
              </w:rPr>
            </w:pPr>
            <w:r w:rsidDel="00000000" w:rsidR="00000000" w:rsidRPr="00000000">
              <w:rPr>
                <w:b w:val="1"/>
                <w:color w:val="44546a"/>
                <w:rtl w:val="0"/>
              </w:rPr>
              <w:t xml:space="preserve">Zadaci za učenike:</w:t>
            </w:r>
          </w:p>
          <w:p w:rsidR="00000000" w:rsidDel="00000000" w:rsidP="00000000" w:rsidRDefault="00000000" w:rsidRPr="00000000" w14:paraId="00000069">
            <w:pPr>
              <w:shd w:fill="ffffff" w:val="clear"/>
              <w:ind w:left="360" w:firstLine="0"/>
              <w:jc w:val="left"/>
              <w:rPr>
                <w:color w:val="44546a"/>
              </w:rPr>
            </w:pPr>
            <w:r w:rsidDel="00000000" w:rsidR="00000000" w:rsidRPr="00000000">
              <w:rPr>
                <w:color w:val="44546a"/>
                <w:rtl w:val="0"/>
              </w:rPr>
              <w:t xml:space="preserve">1. Napiši kratak opis svojeg alata.</w:t>
            </w:r>
          </w:p>
          <w:p w:rsidR="00000000" w:rsidDel="00000000" w:rsidP="00000000" w:rsidRDefault="00000000" w:rsidRPr="00000000" w14:paraId="0000006A">
            <w:pPr>
              <w:shd w:fill="ffffff" w:val="clear"/>
              <w:ind w:left="360" w:firstLine="0"/>
              <w:jc w:val="left"/>
              <w:rPr>
                <w:color w:val="44546a"/>
              </w:rPr>
            </w:pPr>
            <w:r w:rsidDel="00000000" w:rsidR="00000000" w:rsidRPr="00000000">
              <w:rPr>
                <w:color w:val="44546a"/>
                <w:rtl w:val="0"/>
              </w:rPr>
              <w:t xml:space="preserve">2. Koja interesna/dioničarska grupa bi mogla biti zainteresirana za ovu tehnologiju? Na koga bi ova tehnologija najviše utjecala? Razmisli i nabroji barem 10 takvih grupa.</w:t>
            </w:r>
          </w:p>
          <w:p w:rsidR="00000000" w:rsidDel="00000000" w:rsidP="00000000" w:rsidRDefault="00000000" w:rsidRPr="00000000" w14:paraId="0000006B">
            <w:pPr>
              <w:shd w:fill="ffffff" w:val="clear"/>
              <w:ind w:left="360" w:firstLine="0"/>
              <w:jc w:val="left"/>
              <w:rPr>
                <w:color w:val="44546a"/>
              </w:rPr>
            </w:pPr>
            <w:r w:rsidDel="00000000" w:rsidR="00000000" w:rsidRPr="00000000">
              <w:rPr>
                <w:color w:val="44546a"/>
                <w:rtl w:val="0"/>
              </w:rPr>
              <w:t xml:space="preserve">3. Kako bi se ova tehnologija mogla koristiti za zlo? </w:t>
            </w:r>
          </w:p>
          <w:p w:rsidR="00000000" w:rsidDel="00000000" w:rsidP="00000000" w:rsidRDefault="00000000" w:rsidRPr="00000000" w14:paraId="0000006C">
            <w:pPr>
              <w:shd w:fill="ffffff" w:val="clear"/>
              <w:ind w:left="360" w:firstLine="0"/>
              <w:jc w:val="left"/>
              <w:rPr>
                <w:color w:val="44546a"/>
              </w:rPr>
            </w:pPr>
            <w:r w:rsidDel="00000000" w:rsidR="00000000" w:rsidRPr="00000000">
              <w:rPr>
                <w:color w:val="44546a"/>
                <w:rtl w:val="0"/>
              </w:rPr>
              <w:t xml:space="preserve">4. Kako bi ovom tehnologijom mogli pomoći drugima? Kome bi mogla pomoći?</w:t>
            </w:r>
          </w:p>
          <w:p w:rsidR="00000000" w:rsidDel="00000000" w:rsidP="00000000" w:rsidRDefault="00000000" w:rsidRPr="00000000" w14:paraId="0000006D">
            <w:pPr>
              <w:shd w:fill="ffffff" w:val="clear"/>
              <w:ind w:left="360" w:firstLine="0"/>
              <w:jc w:val="left"/>
              <w:rPr>
                <w:color w:val="44546a"/>
              </w:rPr>
            </w:pPr>
            <w:r w:rsidDel="00000000" w:rsidR="00000000" w:rsidRPr="00000000">
              <w:rPr>
                <w:color w:val="44546a"/>
                <w:rtl w:val="0"/>
              </w:rPr>
              <w:t xml:space="preserve">5. Za pedeset godina, ova bi tehnologija napravila najviše dobra tako da bi njome…</w:t>
            </w:r>
          </w:p>
          <w:p w:rsidR="00000000" w:rsidDel="00000000" w:rsidP="00000000" w:rsidRDefault="00000000" w:rsidRPr="00000000" w14:paraId="0000006E">
            <w:pPr>
              <w:shd w:fill="ffffff" w:val="clear"/>
              <w:ind w:left="1068" w:firstLine="0"/>
              <w:jc w:val="left"/>
              <w:rPr>
                <w:color w:val="44546a"/>
              </w:rPr>
            </w:pPr>
            <w:r w:rsidDel="00000000" w:rsidR="00000000" w:rsidRPr="00000000">
              <w:rPr>
                <w:color w:val="44546a"/>
                <w:rtl w:val="0"/>
              </w:rPr>
              <w:t xml:space="preserve">1.</w:t>
              <w:tab/>
              <w:t xml:space="preserve"> </w:t>
            </w:r>
          </w:p>
          <w:p w:rsidR="00000000" w:rsidDel="00000000" w:rsidP="00000000" w:rsidRDefault="00000000" w:rsidRPr="00000000" w14:paraId="0000006F">
            <w:pPr>
              <w:shd w:fill="ffffff" w:val="clear"/>
              <w:ind w:left="1068" w:firstLine="0"/>
              <w:jc w:val="left"/>
              <w:rPr>
                <w:color w:val="44546a"/>
              </w:rPr>
            </w:pPr>
            <w:r w:rsidDel="00000000" w:rsidR="00000000" w:rsidRPr="00000000">
              <w:rPr>
                <w:color w:val="44546a"/>
                <w:rtl w:val="0"/>
              </w:rPr>
              <w:t xml:space="preserve">2.</w:t>
              <w:tab/>
              <w:t xml:space="preserve"> </w:t>
            </w:r>
          </w:p>
          <w:p w:rsidR="00000000" w:rsidDel="00000000" w:rsidP="00000000" w:rsidRDefault="00000000" w:rsidRPr="00000000" w14:paraId="00000070">
            <w:pPr>
              <w:shd w:fill="ffffff" w:val="clear"/>
              <w:ind w:left="1068" w:firstLine="0"/>
              <w:jc w:val="left"/>
              <w:rPr>
                <w:color w:val="44546a"/>
              </w:rPr>
            </w:pPr>
            <w:r w:rsidDel="00000000" w:rsidR="00000000" w:rsidRPr="00000000">
              <w:rPr>
                <w:color w:val="44546a"/>
                <w:rtl w:val="0"/>
              </w:rPr>
              <w:t xml:space="preserve">3.</w:t>
              <w:tab/>
            </w:r>
          </w:p>
          <w:p w:rsidR="00000000" w:rsidDel="00000000" w:rsidP="00000000" w:rsidRDefault="00000000" w:rsidRPr="00000000" w14:paraId="00000071">
            <w:pPr>
              <w:shd w:fill="ffffff" w:val="clear"/>
              <w:ind w:left="360" w:firstLine="0"/>
              <w:jc w:val="left"/>
              <w:rPr>
                <w:color w:val="44546a"/>
              </w:rPr>
            </w:pPr>
            <w:r w:rsidDel="00000000" w:rsidR="00000000" w:rsidRPr="00000000">
              <w:rPr>
                <w:color w:val="44546a"/>
                <w:rtl w:val="0"/>
              </w:rPr>
              <w:t xml:space="preserve">6. Za pedeset godina, ova bi tehnologija napravila najviše zla tako da bi njome…</w:t>
            </w:r>
          </w:p>
          <w:p w:rsidR="00000000" w:rsidDel="00000000" w:rsidP="00000000" w:rsidRDefault="00000000" w:rsidRPr="00000000" w14:paraId="00000072">
            <w:pPr>
              <w:shd w:fill="ffffff" w:val="clear"/>
              <w:ind w:left="1068" w:firstLine="0"/>
              <w:jc w:val="left"/>
              <w:rPr>
                <w:color w:val="44546a"/>
              </w:rPr>
            </w:pPr>
            <w:r w:rsidDel="00000000" w:rsidR="00000000" w:rsidRPr="00000000">
              <w:rPr>
                <w:color w:val="44546a"/>
                <w:rtl w:val="0"/>
              </w:rPr>
              <w:t xml:space="preserve">1.</w:t>
              <w:tab/>
              <w:t xml:space="preserve"> </w:t>
            </w:r>
          </w:p>
          <w:p w:rsidR="00000000" w:rsidDel="00000000" w:rsidP="00000000" w:rsidRDefault="00000000" w:rsidRPr="00000000" w14:paraId="00000073">
            <w:pPr>
              <w:shd w:fill="ffffff" w:val="clear"/>
              <w:ind w:left="1068" w:firstLine="0"/>
              <w:jc w:val="left"/>
              <w:rPr>
                <w:color w:val="44546a"/>
              </w:rPr>
            </w:pPr>
            <w:r w:rsidDel="00000000" w:rsidR="00000000" w:rsidRPr="00000000">
              <w:rPr>
                <w:color w:val="44546a"/>
                <w:rtl w:val="0"/>
              </w:rPr>
              <w:t xml:space="preserve">2.</w:t>
              <w:tab/>
              <w:t xml:space="preserve"> </w:t>
            </w:r>
          </w:p>
          <w:p w:rsidR="00000000" w:rsidDel="00000000" w:rsidP="00000000" w:rsidRDefault="00000000" w:rsidRPr="00000000" w14:paraId="00000074">
            <w:pPr>
              <w:shd w:fill="ffffff" w:val="clear"/>
              <w:ind w:left="1068" w:firstLine="0"/>
              <w:jc w:val="left"/>
              <w:rPr>
                <w:color w:val="44546a"/>
              </w:rPr>
            </w:pPr>
            <w:r w:rsidDel="00000000" w:rsidR="00000000" w:rsidRPr="00000000">
              <w:rPr>
                <w:color w:val="44546a"/>
                <w:rtl w:val="0"/>
              </w:rPr>
              <w:t xml:space="preserve">3.</w:t>
              <w:tab/>
            </w:r>
          </w:p>
          <w:p w:rsidR="00000000" w:rsidDel="00000000" w:rsidP="00000000" w:rsidRDefault="00000000" w:rsidRPr="00000000" w14:paraId="00000075">
            <w:pPr>
              <w:numPr>
                <w:ilvl w:val="0"/>
                <w:numId w:val="4"/>
              </w:numPr>
              <w:shd w:fill="ffffff" w:val="clear"/>
              <w:ind w:left="720" w:hanging="360"/>
              <w:jc w:val="left"/>
              <w:rPr>
                <w:color w:val="44546a"/>
              </w:rPr>
            </w:pPr>
            <w:r w:rsidDel="00000000" w:rsidR="00000000" w:rsidRPr="00000000">
              <w:rPr>
                <w:color w:val="44546a"/>
                <w:rtl w:val="0"/>
              </w:rPr>
              <w:t xml:space="preserve">Prezentiraj rezultate učenicima. Diskutirajte. Pohrani svoj rad na e-portfolio razreda.</w:t>
            </w:r>
          </w:p>
        </w:tc>
      </w:tr>
      <w:tr>
        <w:trPr>
          <w:cantSplit w:val="0"/>
          <w:trHeight w:val="210" w:hRule="atLeast"/>
          <w:tblHeader w:val="0"/>
        </w:trPr>
        <w:tc>
          <w:tcPr>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76">
            <w:pPr>
              <w:jc w:val="center"/>
              <w:rPr/>
            </w:pPr>
            <w:r w:rsidDel="00000000" w:rsidR="00000000" w:rsidRPr="00000000">
              <w:rPr>
                <w:b w:val="1"/>
                <w:color w:val="323e4f"/>
                <w:rtl w:val="0"/>
              </w:rPr>
              <w:t xml:space="preserve">ZAKLJUČAK</w:t>
            </w:r>
            <w:r w:rsidDel="00000000" w:rsidR="00000000" w:rsidRPr="00000000">
              <w:rPr>
                <w:rtl w:val="0"/>
              </w:rPr>
            </w:r>
          </w:p>
        </w:tc>
      </w:tr>
      <w:tr>
        <w:trPr>
          <w:cantSplit w:val="0"/>
          <w:trHeight w:val="8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77">
            <w:pPr>
              <w:jc w:val="left"/>
              <w:rPr/>
            </w:pPr>
            <w:r w:rsidDel="00000000" w:rsidR="00000000" w:rsidRPr="00000000">
              <w:rPr>
                <w:rtl w:val="0"/>
              </w:rPr>
              <w:t xml:space="preserve">Strojno učenje računalima daje mogućnost da uče-</w:t>
            </w:r>
          </w:p>
          <w:p w:rsidR="00000000" w:rsidDel="00000000" w:rsidP="00000000" w:rsidRDefault="00000000" w:rsidRPr="00000000" w14:paraId="00000078">
            <w:pPr>
              <w:jc w:val="left"/>
              <w:rPr/>
            </w:pPr>
            <w:r w:rsidDel="00000000" w:rsidR="00000000" w:rsidRPr="00000000">
              <w:rPr>
                <w:rtl w:val="0"/>
              </w:rPr>
              <w:t xml:space="preserve">Neuralne mreže se koriste za rješavanje računalnih problema tako da imitiraju aktivaciju neurona. </w:t>
            </w:r>
          </w:p>
        </w:tc>
      </w:tr>
    </w:tbl>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tbl>
      <w:tblPr>
        <w:tblStyle w:val="Table6"/>
        <w:tblW w:w="89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7B">
            <w:pPr>
              <w:rPr>
                <w:b w:val="1"/>
                <w:i w:val="1"/>
                <w:color w:val="323e4f"/>
              </w:rPr>
            </w:pPr>
            <w:r w:rsidDel="00000000" w:rsidR="00000000" w:rsidRPr="00000000">
              <w:rPr>
                <w:b w:val="1"/>
                <w:i w:val="1"/>
                <w:color w:val="323e4f"/>
                <w:rtl w:val="0"/>
              </w:rPr>
              <w:t xml:space="preserve">Metode</w:t>
            </w:r>
          </w:p>
        </w:tc>
        <w:tc>
          <w:tcPr/>
          <w:p w:rsidR="00000000" w:rsidDel="00000000" w:rsidP="00000000" w:rsidRDefault="00000000" w:rsidRPr="00000000" w14:paraId="0000007C">
            <w:pPr>
              <w:rPr>
                <w:b w:val="1"/>
                <w:i w:val="1"/>
                <w:color w:val="323e4f"/>
              </w:rPr>
            </w:pPr>
            <w:r w:rsidDel="00000000" w:rsidR="00000000" w:rsidRPr="00000000">
              <w:rPr>
                <w:b w:val="1"/>
                <w:i w:val="1"/>
                <w:color w:val="323e4f"/>
                <w:rtl w:val="0"/>
              </w:rPr>
              <w:t xml:space="preserve">Oblici rada</w:t>
            </w:r>
          </w:p>
        </w:tc>
      </w:tr>
      <w:tr>
        <w:trPr>
          <w:cantSplit w:val="0"/>
          <w:trHeight w:val="558" w:hRule="atLeast"/>
          <w:tblHeader w:val="0"/>
        </w:trPr>
        <w:tc>
          <w:tcPr/>
          <w:p w:rsidR="00000000" w:rsidDel="00000000" w:rsidP="00000000" w:rsidRDefault="00000000" w:rsidRPr="00000000" w14:paraId="0000007D">
            <w:pPr>
              <w:ind w:left="239" w:hanging="239"/>
              <w:rPr>
                <w:i w:val="1"/>
                <w:color w:val="323e4f"/>
              </w:rPr>
            </w:pPr>
            <w:r w:rsidDel="00000000" w:rsidR="00000000" w:rsidRPr="00000000">
              <w:rPr>
                <w:i w:val="1"/>
                <w:color w:val="323e4f"/>
                <w:rtl w:val="0"/>
              </w:rPr>
              <w:t xml:space="preserve">prezentacija                       intervju</w:t>
            </w:r>
          </w:p>
          <w:p w:rsidR="00000000" w:rsidDel="00000000" w:rsidP="00000000" w:rsidRDefault="00000000" w:rsidRPr="00000000" w14:paraId="0000007E">
            <w:pPr>
              <w:ind w:left="239" w:hanging="239"/>
              <w:rPr>
                <w:i w:val="1"/>
                <w:color w:val="323e4f"/>
              </w:rPr>
            </w:pPr>
            <w:r w:rsidDel="00000000" w:rsidR="00000000" w:rsidRPr="00000000">
              <w:rPr>
                <w:i w:val="1"/>
                <w:color w:val="323e4f"/>
                <w:rtl w:val="0"/>
              </w:rPr>
              <w:t xml:space="preserve">razgovor                          demonstracija</w:t>
            </w:r>
          </w:p>
          <w:p w:rsidR="00000000" w:rsidDel="00000000" w:rsidP="00000000" w:rsidRDefault="00000000" w:rsidRPr="00000000" w14:paraId="0000007F">
            <w:pPr>
              <w:ind w:left="239" w:hanging="239"/>
              <w:rPr>
                <w:i w:val="1"/>
                <w:color w:val="323e4f"/>
              </w:rPr>
            </w:pPr>
            <w:r w:rsidDel="00000000" w:rsidR="00000000" w:rsidRPr="00000000">
              <w:rPr>
                <w:i w:val="1"/>
                <w:color w:val="323e4f"/>
                <w:rtl w:val="0"/>
              </w:rPr>
              <w:t xml:space="preserve">rad na tekstu                       igranje uloga  </w:t>
            </w:r>
          </w:p>
          <w:p w:rsidR="00000000" w:rsidDel="00000000" w:rsidP="00000000" w:rsidRDefault="00000000" w:rsidRPr="00000000" w14:paraId="00000080">
            <w:pPr>
              <w:ind w:left="239" w:hanging="239"/>
              <w:rPr>
                <w:i w:val="1"/>
                <w:color w:val="323e4f"/>
              </w:rPr>
            </w:pPr>
            <w:r w:rsidDel="00000000" w:rsidR="00000000" w:rsidRPr="00000000">
              <w:rPr>
                <w:i w:val="1"/>
                <w:color w:val="323e4f"/>
                <w:rtl w:val="0"/>
              </w:rPr>
              <w:t xml:space="preserve">grafički rad</w:t>
            </w:r>
          </w:p>
          <w:p w:rsidR="00000000" w:rsidDel="00000000" w:rsidP="00000000" w:rsidRDefault="00000000" w:rsidRPr="00000000" w14:paraId="00000081">
            <w:pPr>
              <w:ind w:left="239" w:hanging="239"/>
              <w:rPr>
                <w:i w:val="1"/>
                <w:color w:val="323e4f"/>
              </w:rPr>
            </w:pPr>
            <w:r w:rsidDel="00000000" w:rsidR="00000000" w:rsidRPr="00000000">
              <w:rPr>
                <w:i w:val="1"/>
                <w:color w:val="323e4f"/>
                <w:rtl w:val="0"/>
              </w:rPr>
              <w:t xml:space="preserve">interaktivne vježbe/ simulacija na računalu</w:t>
            </w:r>
          </w:p>
        </w:tc>
        <w:tc>
          <w:tcPr/>
          <w:p w:rsidR="00000000" w:rsidDel="00000000" w:rsidP="00000000" w:rsidRDefault="00000000" w:rsidRPr="00000000" w14:paraId="00000082">
            <w:pPr>
              <w:rPr>
                <w:i w:val="1"/>
                <w:color w:val="323e4f"/>
              </w:rPr>
            </w:pPr>
            <w:r w:rsidDel="00000000" w:rsidR="00000000" w:rsidRPr="00000000">
              <w:rPr>
                <w:i w:val="1"/>
                <w:color w:val="323e4f"/>
                <w:rtl w:val="0"/>
              </w:rPr>
              <w:t xml:space="preserve">individualan rad</w:t>
            </w:r>
          </w:p>
          <w:p w:rsidR="00000000" w:rsidDel="00000000" w:rsidP="00000000" w:rsidRDefault="00000000" w:rsidRPr="00000000" w14:paraId="00000083">
            <w:pPr>
              <w:rPr>
                <w:i w:val="1"/>
                <w:color w:val="323e4f"/>
              </w:rPr>
            </w:pPr>
            <w:r w:rsidDel="00000000" w:rsidR="00000000" w:rsidRPr="00000000">
              <w:rPr>
                <w:i w:val="1"/>
                <w:color w:val="323e4f"/>
                <w:rtl w:val="0"/>
              </w:rPr>
              <w:t xml:space="preserve">rad u paru</w:t>
            </w:r>
          </w:p>
          <w:p w:rsidR="00000000" w:rsidDel="00000000" w:rsidP="00000000" w:rsidRDefault="00000000" w:rsidRPr="00000000" w14:paraId="00000084">
            <w:pPr>
              <w:rPr>
                <w:i w:val="1"/>
                <w:color w:val="323e4f"/>
              </w:rPr>
            </w:pPr>
            <w:r w:rsidDel="00000000" w:rsidR="00000000" w:rsidRPr="00000000">
              <w:rPr>
                <w:i w:val="1"/>
                <w:color w:val="323e4f"/>
                <w:rtl w:val="0"/>
              </w:rPr>
              <w:t xml:space="preserve">grupni rad</w:t>
            </w:r>
          </w:p>
          <w:p w:rsidR="00000000" w:rsidDel="00000000" w:rsidP="00000000" w:rsidRDefault="00000000" w:rsidRPr="00000000" w14:paraId="00000085">
            <w:pPr>
              <w:rPr>
                <w:i w:val="1"/>
                <w:color w:val="323e4f"/>
              </w:rPr>
            </w:pPr>
            <w:r w:rsidDel="00000000" w:rsidR="00000000" w:rsidRPr="00000000">
              <w:rPr>
                <w:i w:val="1"/>
                <w:color w:val="323e4f"/>
                <w:rtl w:val="0"/>
              </w:rPr>
              <w:t xml:space="preserve">frontalni rad</w:t>
            </w:r>
          </w:p>
        </w:tc>
      </w:tr>
    </w:tbl>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tbl>
      <w:tblPr>
        <w:tblStyle w:val="Table7"/>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rPr>
          <w:cantSplit w:val="0"/>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88">
            <w:pPr>
              <w:rPr>
                <w:b w:val="1"/>
                <w:i w:val="1"/>
                <w:color w:val="323e4f"/>
              </w:rPr>
            </w:pPr>
            <w:r w:rsidDel="00000000" w:rsidR="00000000" w:rsidRPr="00000000">
              <w:rPr>
                <w:b w:val="1"/>
                <w:i w:val="1"/>
                <w:color w:val="323e4f"/>
                <w:rtl w:val="0"/>
              </w:rPr>
              <w:t xml:space="preserve">Materijali:</w:t>
            </w:r>
          </w:p>
        </w:tc>
      </w:tr>
      <w:tr>
        <w:trPr>
          <w:cantSplit w:val="0"/>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89">
            <w:pPr>
              <w:numPr>
                <w:ilvl w:val="0"/>
                <w:numId w:val="5"/>
              </w:numPr>
              <w:shd w:fill="ffffff" w:val="clear"/>
              <w:ind w:left="720" w:hanging="360"/>
              <w:jc w:val="left"/>
              <w:rPr>
                <w:color w:val="44546a"/>
              </w:rPr>
            </w:pPr>
            <w:hyperlink r:id="rId13">
              <w:r w:rsidDel="00000000" w:rsidR="00000000" w:rsidRPr="00000000">
                <w:rPr>
                  <w:color w:val="0563c1"/>
                  <w:u w:val="single"/>
                  <w:rtl w:val="0"/>
                </w:rPr>
                <w:t xml:space="preserve">https://www.autodraw.com</w:t>
              </w:r>
            </w:hyperlink>
            <w:r w:rsidDel="00000000" w:rsidR="00000000" w:rsidRPr="00000000">
              <w:rPr>
                <w:rtl w:val="0"/>
              </w:rPr>
            </w:r>
          </w:p>
          <w:p w:rsidR="00000000" w:rsidDel="00000000" w:rsidP="00000000" w:rsidRDefault="00000000" w:rsidRPr="00000000" w14:paraId="0000008A">
            <w:pPr>
              <w:numPr>
                <w:ilvl w:val="0"/>
                <w:numId w:val="5"/>
              </w:numPr>
              <w:shd w:fill="ffffff" w:val="clear"/>
              <w:ind w:left="720" w:hanging="360"/>
              <w:jc w:val="left"/>
              <w:rPr>
                <w:color w:val="44546a"/>
              </w:rPr>
            </w:pPr>
            <w:hyperlink r:id="rId14">
              <w:r w:rsidDel="00000000" w:rsidR="00000000" w:rsidRPr="00000000">
                <w:rPr>
                  <w:color w:val="0563c1"/>
                  <w:u w:val="single"/>
                  <w:rtl w:val="0"/>
                </w:rPr>
                <w:t xml:space="preserve">https://quickdraw.withgoogle.com</w:t>
              </w:r>
            </w:hyperlink>
            <w:r w:rsidDel="00000000" w:rsidR="00000000" w:rsidRPr="00000000">
              <w:rPr>
                <w:rtl w:val="0"/>
              </w:rPr>
            </w:r>
          </w:p>
          <w:p w:rsidR="00000000" w:rsidDel="00000000" w:rsidP="00000000" w:rsidRDefault="00000000" w:rsidRPr="00000000" w14:paraId="0000008B">
            <w:pPr>
              <w:numPr>
                <w:ilvl w:val="0"/>
                <w:numId w:val="5"/>
              </w:numPr>
              <w:shd w:fill="ffffff" w:val="clear"/>
              <w:ind w:left="720" w:hanging="360"/>
              <w:jc w:val="left"/>
              <w:rPr>
                <w:color w:val="44546a"/>
              </w:rPr>
            </w:pPr>
            <w:hyperlink r:id="rId15">
              <w:r w:rsidDel="00000000" w:rsidR="00000000" w:rsidRPr="00000000">
                <w:rPr>
                  <w:color w:val="0563c1"/>
                  <w:u w:val="single"/>
                  <w:rtl w:val="0"/>
                </w:rPr>
                <w:t xml:space="preserve">http://misfire.io</w:t>
              </w:r>
            </w:hyperlink>
            <w:r w:rsidDel="00000000" w:rsidR="00000000" w:rsidRPr="00000000">
              <w:rPr>
                <w:rtl w:val="0"/>
              </w:rPr>
            </w:r>
          </w:p>
          <w:p w:rsidR="00000000" w:rsidDel="00000000" w:rsidP="00000000" w:rsidRDefault="00000000" w:rsidRPr="00000000" w14:paraId="0000008C">
            <w:pPr>
              <w:ind w:left="720" w:firstLine="0"/>
              <w:jc w:val="left"/>
              <w:rPr>
                <w:color w:val="323e4f"/>
              </w:rPr>
            </w:pPr>
            <w:r w:rsidDel="00000000" w:rsidR="00000000" w:rsidRPr="00000000">
              <w:rPr>
                <w:rtl w:val="0"/>
              </w:rPr>
            </w:r>
          </w:p>
        </w:tc>
      </w:tr>
    </w:tbl>
    <w:p w:rsidR="00000000" w:rsidDel="00000000" w:rsidP="00000000" w:rsidRDefault="00000000" w:rsidRPr="00000000" w14:paraId="0000008D">
      <w:pPr>
        <w:rPr>
          <w:color w:val="323e4f"/>
        </w:rPr>
      </w:pPr>
      <w:r w:rsidDel="00000000" w:rsidR="00000000" w:rsidRPr="00000000">
        <w:rPr>
          <w:rtl w:val="0"/>
        </w:rPr>
      </w:r>
    </w:p>
    <w:tbl>
      <w:tblPr>
        <w:tblStyle w:val="Table8"/>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rPr>
                <w:b w:val="1"/>
                <w:i w:val="1"/>
                <w:color w:val="323e4f"/>
              </w:rPr>
            </w:pPr>
            <w:r w:rsidDel="00000000" w:rsidR="00000000" w:rsidRPr="00000000">
              <w:rPr>
                <w:b w:val="1"/>
                <w:i w:val="1"/>
                <w:color w:val="323e4f"/>
                <w:rtl w:val="0"/>
              </w:rPr>
              <w:t xml:space="preserve">Literatura:</w:t>
            </w:r>
          </w:p>
          <w:p w:rsidR="00000000" w:rsidDel="00000000" w:rsidP="00000000" w:rsidRDefault="00000000" w:rsidRPr="00000000" w14:paraId="0000008F">
            <w:pPr>
              <w:jc w:val="left"/>
              <w:rPr>
                <w:color w:val="323e4f"/>
              </w:rPr>
            </w:pPr>
            <w:r w:rsidDel="00000000" w:rsidR="00000000" w:rsidRPr="00000000">
              <w:rPr>
                <w:rtl w:val="0"/>
              </w:rPr>
            </w:r>
          </w:p>
          <w:p w:rsidR="00000000" w:rsidDel="00000000" w:rsidP="00000000" w:rsidRDefault="00000000" w:rsidRPr="00000000" w14:paraId="00000090">
            <w:pPr>
              <w:numPr>
                <w:ilvl w:val="0"/>
                <w:numId w:val="5"/>
              </w:numPr>
              <w:ind w:left="720" w:hanging="360"/>
              <w:jc w:val="left"/>
              <w:rPr>
                <w:color w:val="323e4f"/>
              </w:rPr>
            </w:pPr>
            <w:hyperlink r:id="rId16">
              <w:r w:rsidDel="00000000" w:rsidR="00000000" w:rsidRPr="00000000">
                <w:rPr>
                  <w:color w:val="0563c1"/>
                  <w:u w:val="single"/>
                  <w:rtl w:val="0"/>
                </w:rPr>
                <w:t xml:space="preserve">https://www.forbes.com/sites/bernardmarr/2019/12/16/the-10-best-examples-of-how-ai-is-already-used-in-our-everyday-life/?sh=213f08da1171</w:t>
              </w:r>
            </w:hyperlink>
            <w:r w:rsidDel="00000000" w:rsidR="00000000" w:rsidRPr="00000000">
              <w:rPr>
                <w:rtl w:val="0"/>
              </w:rPr>
            </w:r>
          </w:p>
          <w:p w:rsidR="00000000" w:rsidDel="00000000" w:rsidP="00000000" w:rsidRDefault="00000000" w:rsidRPr="00000000" w14:paraId="00000091">
            <w:pPr>
              <w:numPr>
                <w:ilvl w:val="0"/>
                <w:numId w:val="5"/>
              </w:numPr>
              <w:ind w:left="720" w:hanging="360"/>
              <w:jc w:val="left"/>
              <w:rPr>
                <w:color w:val="323e4f"/>
              </w:rPr>
            </w:pPr>
            <w:hyperlink r:id="rId17">
              <w:r w:rsidDel="00000000" w:rsidR="00000000" w:rsidRPr="00000000">
                <w:rPr>
                  <w:color w:val="0563c1"/>
                  <w:u w:val="single"/>
                  <w:rtl w:val="0"/>
                </w:rPr>
                <w:t xml:space="preserve">https://www.ibm.com/cloud/learn/what-is-artificial-intelligence</w:t>
              </w:r>
            </w:hyperlink>
            <w:r w:rsidDel="00000000" w:rsidR="00000000" w:rsidRPr="00000000">
              <w:rPr>
                <w:rtl w:val="0"/>
              </w:rPr>
            </w:r>
          </w:p>
          <w:p w:rsidR="00000000" w:rsidDel="00000000" w:rsidP="00000000" w:rsidRDefault="00000000" w:rsidRPr="00000000" w14:paraId="00000092">
            <w:pPr>
              <w:numPr>
                <w:ilvl w:val="0"/>
                <w:numId w:val="5"/>
              </w:numPr>
              <w:ind w:left="720" w:hanging="360"/>
              <w:jc w:val="left"/>
              <w:rPr>
                <w:color w:val="323e4f"/>
              </w:rPr>
            </w:pPr>
            <w:hyperlink r:id="rId18">
              <w:r w:rsidDel="00000000" w:rsidR="00000000" w:rsidRPr="00000000">
                <w:rPr>
                  <w:color w:val="0563c1"/>
                  <w:u w:val="single"/>
                  <w:rtl w:val="0"/>
                </w:rPr>
                <w:t xml:space="preserve">https://kids.kiddle.co/</w:t>
              </w:r>
            </w:hyperlink>
            <w:r w:rsidDel="00000000" w:rsidR="00000000" w:rsidRPr="00000000">
              <w:rPr>
                <w:rtl w:val="0"/>
              </w:rPr>
            </w:r>
          </w:p>
          <w:p w:rsidR="00000000" w:rsidDel="00000000" w:rsidP="00000000" w:rsidRDefault="00000000" w:rsidRPr="00000000" w14:paraId="00000093">
            <w:pPr>
              <w:ind w:left="720" w:firstLine="0"/>
              <w:jc w:val="left"/>
              <w:rPr>
                <w:rFonts w:ascii="Times New Roman" w:cs="Times New Roman" w:eastAsia="Times New Roman" w:hAnsi="Times New Roman"/>
                <w:color w:val="323e4f"/>
              </w:rPr>
            </w:pPr>
            <w:r w:rsidDel="00000000" w:rsidR="00000000" w:rsidRPr="00000000">
              <w:rPr>
                <w:rtl w:val="0"/>
              </w:rPr>
            </w:r>
          </w:p>
        </w:tc>
      </w:tr>
    </w:tbl>
    <w:p w:rsidR="00000000" w:rsidDel="00000000" w:rsidP="00000000" w:rsidRDefault="00000000" w:rsidRPr="00000000" w14:paraId="00000094">
      <w:pPr>
        <w:jc w:val="left"/>
        <w:rPr/>
      </w:pPr>
      <w:r w:rsidDel="00000000" w:rsidR="00000000" w:rsidRPr="00000000">
        <w:rPr>
          <w:rtl w:val="0"/>
        </w:rPr>
      </w:r>
    </w:p>
    <w:p w:rsidR="00000000" w:rsidDel="00000000" w:rsidP="00000000" w:rsidRDefault="00000000" w:rsidRPr="00000000" w14:paraId="00000095">
      <w:pPr>
        <w:jc w:val="left"/>
        <w:rPr/>
      </w:pPr>
      <w:r w:rsidDel="00000000" w:rsidR="00000000" w:rsidRPr="00000000">
        <w:rPr>
          <w:rtl w:val="0"/>
        </w:rPr>
      </w:r>
    </w:p>
    <w:p w:rsidR="00000000" w:rsidDel="00000000" w:rsidP="00000000" w:rsidRDefault="00000000" w:rsidRPr="00000000" w14:paraId="00000096">
      <w:pPr>
        <w:jc w:val="left"/>
        <w:rPr/>
      </w:pPr>
      <w:r w:rsidDel="00000000" w:rsidR="00000000" w:rsidRPr="00000000">
        <w:rPr>
          <w:rtl w:val="0"/>
        </w:rPr>
      </w:r>
    </w:p>
    <w:p w:rsidR="00000000" w:rsidDel="00000000" w:rsidP="00000000" w:rsidRDefault="00000000" w:rsidRPr="00000000" w14:paraId="00000097">
      <w:pPr>
        <w:jc w:val="left"/>
        <w:rPr/>
      </w:pPr>
      <w:r w:rsidDel="00000000" w:rsidR="00000000" w:rsidRPr="00000000">
        <w:rPr>
          <w:rtl w:val="0"/>
        </w:rPr>
      </w:r>
    </w:p>
    <w:p w:rsidR="00000000" w:rsidDel="00000000" w:rsidP="00000000" w:rsidRDefault="00000000" w:rsidRPr="00000000" w14:paraId="00000098">
      <w:pPr>
        <w:jc w:val="left"/>
        <w:rPr/>
      </w:pPr>
      <w:r w:rsidDel="00000000" w:rsidR="00000000" w:rsidRPr="00000000">
        <w:rPr>
          <w:rtl w:val="0"/>
        </w:rPr>
      </w:r>
    </w:p>
    <w:p w:rsidR="00000000" w:rsidDel="00000000" w:rsidP="00000000" w:rsidRDefault="00000000" w:rsidRPr="00000000" w14:paraId="00000099">
      <w:pPr>
        <w:jc w:val="left"/>
        <w:rPr/>
      </w:pPr>
      <w:r w:rsidDel="00000000" w:rsidR="00000000" w:rsidRPr="00000000">
        <w:rPr>
          <w:rtl w:val="0"/>
        </w:rPr>
      </w:r>
    </w:p>
    <w:tbl>
      <w:tblPr>
        <w:tblStyle w:val="Table9"/>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shd w:fill="acb9ca" w:val="clear"/>
            <w:vAlign w:val="center"/>
          </w:tcPr>
          <w:p w:rsidR="00000000" w:rsidDel="00000000" w:rsidP="00000000" w:rsidRDefault="00000000" w:rsidRPr="00000000" w14:paraId="0000009A">
            <w:pPr>
              <w:jc w:val="center"/>
              <w:rPr>
                <w:color w:val="ffffff"/>
              </w:rPr>
            </w:pPr>
            <w:r w:rsidDel="00000000" w:rsidR="00000000" w:rsidRPr="00000000">
              <w:rPr>
                <w:b w:val="1"/>
                <w:color w:val="ffffff"/>
                <w:rtl w:val="0"/>
              </w:rPr>
              <w:t xml:space="preserve">OSOBNA OPAŽANJA, KOMENTARI I BILJEŠKE</w:t>
            </w:r>
            <w:r w:rsidDel="00000000" w:rsidR="00000000" w:rsidRPr="00000000">
              <w:rPr>
                <w:rtl w:val="0"/>
              </w:rPr>
            </w:r>
          </w:p>
        </w:tc>
      </w:tr>
      <w:tr>
        <w:trPr>
          <w:cantSplit w:val="0"/>
          <w:trHeight w:val="5182" w:hRule="atLeast"/>
          <w:tblHeader w:val="0"/>
        </w:trPr>
        <w:tc>
          <w:tcPr/>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tc>
      </w:tr>
    </w:tbl>
    <w:p w:rsidR="00000000" w:rsidDel="00000000" w:rsidP="00000000" w:rsidRDefault="00000000" w:rsidRPr="00000000" w14:paraId="000000A1">
      <w:pPr>
        <w:jc w:val="center"/>
        <w:rPr/>
      </w:pPr>
      <w:r w:rsidDel="00000000" w:rsidR="00000000" w:rsidRPr="00000000">
        <w:rPr>
          <w:rtl w:val="0"/>
        </w:rPr>
      </w:r>
    </w:p>
    <w:p w:rsidR="00000000" w:rsidDel="00000000" w:rsidP="00000000" w:rsidRDefault="00000000" w:rsidRPr="00000000" w14:paraId="000000A2">
      <w:pPr>
        <w:jc w:val="cente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sectPr>
      <w:headerReference r:id="rId1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A6">
    <w:pP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A7">
    <w:pPr>
      <w:tabs>
        <w:tab w:val="center" w:leader="none" w:pos="4536"/>
        <w:tab w:val="right" w:leader="none" w:pos="9072"/>
      </w:tabs>
      <w:jc w:val="center"/>
      <w:rPr>
        <w:rFonts w:ascii="Times New Roman" w:cs="Times New Roman" w:eastAsia="Times New Roman" w:hAnsi="Times New Roman"/>
        <w:b w:val="1"/>
        <w:color w:val="1f3864"/>
        <w:sz w:val="15"/>
        <w:szCs w:val="15"/>
      </w:rPr>
    </w:pPr>
    <w:r w:rsidDel="00000000" w:rsidR="00000000" w:rsidRPr="00000000">
      <w:rPr>
        <w:rFonts w:ascii="Times New Roman" w:cs="Times New Roman" w:eastAsia="Times New Roman" w:hAnsi="Times New Roman"/>
        <w:b w:val="1"/>
        <w:color w:val="1f3864"/>
        <w:sz w:val="15"/>
        <w:szCs w:val="15"/>
      </w:rPr>
      <w:drawing>
        <wp:inline distB="0" distT="0" distL="0" distR="0">
          <wp:extent cx="2575560" cy="510540"/>
          <wp:effectExtent b="0" l="0" r="0" t="0"/>
          <wp:docPr descr="Logo&#10;&#10;Description automatically generated with medium confidence" id="5" name="image1.png"/>
          <a:graphic>
            <a:graphicData uri="http://schemas.openxmlformats.org/drawingml/2006/picture">
              <pic:pic>
                <pic:nvPicPr>
                  <pic:cNvPr descr="Logo&#10;&#10;Description automatically generated with medium confidence" id="0" name="image1.png"/>
                  <pic:cNvPicPr preferRelativeResize="0"/>
                </pic:nvPicPr>
                <pic:blipFill>
                  <a:blip r:embed="rId1"/>
                  <a:srcRect b="14479" l="0" r="0" t="21649"/>
                  <a:stretch>
                    <a:fillRect/>
                  </a:stretch>
                </pic:blipFill>
                <pic:spPr>
                  <a:xfrm>
                    <a:off x="0" y="0"/>
                    <a:ext cx="2575560" cy="510540"/>
                  </a:xfrm>
                  <a:prstGeom prst="rect"/>
                  <a:ln/>
                </pic:spPr>
              </pic:pic>
            </a:graphicData>
          </a:graphic>
        </wp:inline>
      </w:drawing>
    </w:r>
    <w:r w:rsidDel="00000000" w:rsidR="00000000" w:rsidRPr="00000000">
      <w:rPr>
        <w:rFonts w:ascii="Times New Roman" w:cs="Times New Roman" w:eastAsia="Times New Roman" w:hAnsi="Times New Roman"/>
        <w:b w:val="1"/>
        <w:color w:val="1f3864"/>
        <w:sz w:val="15"/>
        <w:szCs w:val="15"/>
      </w:rPr>
      <w:drawing>
        <wp:inline distB="0" distT="0" distL="0" distR="0">
          <wp:extent cx="2171700" cy="480060"/>
          <wp:effectExtent b="0" l="0" r="0" t="0"/>
          <wp:docPr descr="Graphical user interface, text&#10;&#10;Description automatically generated" id="6" name="image2.jpg"/>
          <a:graphic>
            <a:graphicData uri="http://schemas.openxmlformats.org/drawingml/2006/picture">
              <pic:pic>
                <pic:nvPicPr>
                  <pic:cNvPr descr="Graphical user interface, text&#10;&#10;Description automatically generated" id="0" name="image2.jpg"/>
                  <pic:cNvPicPr preferRelativeResize="0"/>
                </pic:nvPicPr>
                <pic:blipFill>
                  <a:blip r:embed="rId2"/>
                  <a:srcRect b="0" l="0" r="0" t="0"/>
                  <a:stretch>
                    <a:fillRect/>
                  </a:stretch>
                </pic:blipFill>
                <pic:spPr>
                  <a:xfrm>
                    <a:off x="0" y="0"/>
                    <a:ext cx="2171700" cy="480060"/>
                  </a:xfrm>
                  <a:prstGeom prst="rect"/>
                  <a:ln/>
                </pic:spPr>
              </pic:pic>
            </a:graphicData>
          </a:graphic>
        </wp:inline>
      </w:drawing>
    </w:r>
    <w:r w:rsidDel="00000000" w:rsidR="00000000" w:rsidRPr="00000000">
      <w:rPr>
        <w:rtl w:val="0"/>
      </w:rPr>
    </w:r>
  </w:p>
  <w:p w:rsidR="00000000" w:rsidDel="00000000" w:rsidP="00000000" w:rsidRDefault="00000000" w:rsidRPr="00000000" w14:paraId="000000A8">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ARTIE: Artificial Intelligence in Education - challenges and opportunities of the new era:</w:t>
    </w:r>
  </w:p>
  <w:p w:rsidR="00000000" w:rsidDel="00000000" w:rsidP="00000000" w:rsidRDefault="00000000" w:rsidRPr="00000000" w14:paraId="000000A9">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development of a new curriculum, guide for educators and online course for students</w:t>
    </w:r>
  </w:p>
  <w:p w:rsidR="00000000" w:rsidDel="00000000" w:rsidP="00000000" w:rsidRDefault="00000000" w:rsidRPr="00000000" w14:paraId="000000AA">
    <w:pPr>
      <w:tabs>
        <w:tab w:val="center" w:leader="none" w:pos="4536"/>
        <w:tab w:val="right" w:leader="none" w:pos="9072"/>
      </w:tabs>
      <w:jc w:val="center"/>
      <w:rPr>
        <w:color w:val="44546a"/>
        <w:sz w:val="15"/>
        <w:szCs w:val="15"/>
      </w:rPr>
    </w:pPr>
    <w:r w:rsidDel="00000000" w:rsidR="00000000" w:rsidRPr="00000000">
      <w:rPr>
        <w:color w:val="44546a"/>
        <w:sz w:val="15"/>
        <w:szCs w:val="15"/>
        <w:rtl w:val="0"/>
      </w:rPr>
      <w:t xml:space="preserve">Project co-funded by European Union under Erasmus+ Programme, 2020-1-HR01-KA201-077800</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hr-HR"/>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14143"/>
    <w:pPr>
      <w:spacing w:after="0" w:line="240" w:lineRule="auto"/>
      <w:jc w:val="both"/>
    </w:pPr>
    <w:rPr>
      <w:rFonts w:ascii="Calibri" w:cs="Calibri" w:eastAsia="Times New Roman" w:hAnsi="Calibri"/>
      <w:sz w:val="20"/>
      <w:szCs w:val="24"/>
      <w:lang w:eastAsia="hr-HR"/>
    </w:rPr>
  </w:style>
  <w:style w:type="paragraph" w:styleId="Naslov1">
    <w:name w:val="heading 1"/>
    <w:basedOn w:val="Normal"/>
    <w:next w:val="Normal"/>
    <w:link w:val="Naslov1Char"/>
    <w:uiPriority w:val="9"/>
    <w:qFormat w:val="1"/>
    <w:rsid w:val="00D14143"/>
    <w:pPr>
      <w:keepNext w:val="1"/>
      <w:keepLines w:val="1"/>
      <w:outlineLvl w:val="0"/>
    </w:pPr>
    <w:rPr>
      <w:rFonts w:ascii="Arial" w:hAnsi="Arial"/>
      <w:b w:val="1"/>
      <w:bCs w:val="1"/>
      <w:sz w:val="28"/>
      <w:szCs w:val="28"/>
    </w:rPr>
  </w:style>
  <w:style w:type="character" w:styleId="Zadanifontodlomka" w:default="1">
    <w:name w:val="Default Paragraph Font"/>
    <w:uiPriority w:val="1"/>
    <w:semiHidden w:val="1"/>
    <w:unhideWhenUsed w:val="1"/>
  </w:style>
  <w:style w:type="table" w:styleId="Obinatablic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popisa" w:default="1">
    <w:name w:val="No List"/>
    <w:uiPriority w:val="99"/>
    <w:semiHidden w:val="1"/>
    <w:unhideWhenUsed w:val="1"/>
  </w:style>
  <w:style w:type="paragraph" w:styleId="Zaglavlje">
    <w:name w:val="header"/>
    <w:basedOn w:val="Normal"/>
    <w:link w:val="ZaglavljeChar"/>
    <w:uiPriority w:val="99"/>
    <w:unhideWhenUsed w:val="1"/>
    <w:rsid w:val="00D14143"/>
    <w:pPr>
      <w:tabs>
        <w:tab w:val="center" w:pos="4536"/>
        <w:tab w:val="right" w:pos="9072"/>
      </w:tabs>
    </w:pPr>
  </w:style>
  <w:style w:type="character" w:styleId="ZaglavljeChar" w:customStyle="1">
    <w:name w:val="Zaglavlje Char"/>
    <w:basedOn w:val="Zadanifontodlomka"/>
    <w:link w:val="Zaglavlje"/>
    <w:uiPriority w:val="99"/>
    <w:rsid w:val="00D14143"/>
  </w:style>
  <w:style w:type="paragraph" w:styleId="Podnoje">
    <w:name w:val="footer"/>
    <w:basedOn w:val="Normal"/>
    <w:link w:val="PodnojeChar"/>
    <w:uiPriority w:val="99"/>
    <w:unhideWhenUsed w:val="1"/>
    <w:rsid w:val="00D14143"/>
    <w:pPr>
      <w:tabs>
        <w:tab w:val="center" w:pos="4536"/>
        <w:tab w:val="right" w:pos="9072"/>
      </w:tabs>
    </w:pPr>
  </w:style>
  <w:style w:type="character" w:styleId="PodnojeChar" w:customStyle="1">
    <w:name w:val="Podnožje Char"/>
    <w:basedOn w:val="Zadanifontodlomka"/>
    <w:link w:val="Podnoje"/>
    <w:uiPriority w:val="99"/>
    <w:rsid w:val="00D14143"/>
  </w:style>
  <w:style w:type="character" w:styleId="Naslov1Char" w:customStyle="1">
    <w:name w:val="Naslov 1 Char"/>
    <w:basedOn w:val="Zadanifontodlomka"/>
    <w:link w:val="Naslov1"/>
    <w:uiPriority w:val="9"/>
    <w:rsid w:val="00D14143"/>
    <w:rPr>
      <w:rFonts w:ascii="Arial" w:cs="Calibri" w:eastAsia="Times New Roman" w:hAnsi="Arial"/>
      <w:b w:val="1"/>
      <w:bCs w:val="1"/>
      <w:sz w:val="28"/>
      <w:szCs w:val="28"/>
      <w:lang w:eastAsia="hr-HR"/>
    </w:rPr>
  </w:style>
  <w:style w:type="paragraph" w:styleId="Odlomakpopisa">
    <w:name w:val="List Paragraph"/>
    <w:basedOn w:val="Normal"/>
    <w:uiPriority w:val="34"/>
    <w:qFormat w:val="1"/>
    <w:rsid w:val="00D14143"/>
    <w:pPr>
      <w:ind w:left="720"/>
      <w:contextualSpacing w:val="1"/>
    </w:pPr>
  </w:style>
  <w:style w:type="table" w:styleId="a" w:customStyle="1">
    <w:name w:val="a"/>
    <w:basedOn w:val="Obinatablica"/>
    <w:rsid w:val="00D14143"/>
    <w:pPr>
      <w:spacing w:after="0" w:line="240" w:lineRule="auto"/>
      <w:jc w:val="both"/>
    </w:pPr>
    <w:rPr>
      <w:rFonts w:ascii="Calibri" w:cs="Calibri" w:eastAsia="Calibri" w:hAnsi="Calibri"/>
      <w:sz w:val="20"/>
      <w:szCs w:val="20"/>
    </w:rPr>
    <w:tblPr>
      <w:tblStyleRowBandSize w:val="1"/>
      <w:tblStyleColBandSize w:val="1"/>
      <w:tblInd w:w="0.0" w:type="nil"/>
      <w:tblCellMar>
        <w:top w:w="113.0" w:type="dxa"/>
        <w:left w:w="115.0" w:type="dxa"/>
        <w:bottom w:w="113.0" w:type="dxa"/>
        <w:right w:w="115.0" w:type="dxa"/>
      </w:tblCellMar>
    </w:tblPr>
  </w:style>
  <w:style w:type="table" w:styleId="a0" w:customStyle="1">
    <w:name w:val="a0"/>
    <w:basedOn w:val="Obinatablica"/>
    <w:rsid w:val="00D14143"/>
    <w:pPr>
      <w:spacing w:after="0" w:line="240" w:lineRule="auto"/>
      <w:jc w:val="both"/>
    </w:pPr>
    <w:rPr>
      <w:rFonts w:ascii="Calibri" w:cs="Calibri" w:eastAsia="Calibri" w:hAnsi="Calibri"/>
      <w:sz w:val="20"/>
      <w:szCs w:val="20"/>
    </w:rPr>
    <w:tblPr>
      <w:tblStyleRowBandSize w:val="1"/>
      <w:tblStyleColBandSize w:val="1"/>
      <w:tblInd w:w="0.0" w:type="nil"/>
      <w:tblCellMar>
        <w:top w:w="113.0" w:type="dxa"/>
        <w:left w:w="115.0" w:type="dxa"/>
        <w:bottom w:w="113.0" w:type="dxa"/>
        <w:right w:w="115.0" w:type="dxa"/>
      </w:tblCellMar>
    </w:tblPr>
  </w:style>
  <w:style w:type="table" w:styleId="a1" w:customStyle="1">
    <w:name w:val="a1"/>
    <w:basedOn w:val="Obinatablica"/>
    <w:rsid w:val="00D14143"/>
    <w:pPr>
      <w:spacing w:after="0" w:line="240" w:lineRule="auto"/>
      <w:jc w:val="both"/>
    </w:pPr>
    <w:rPr>
      <w:rFonts w:ascii="Calibri" w:cs="Calibri" w:eastAsia="Calibri" w:hAnsi="Calibri"/>
      <w:sz w:val="20"/>
      <w:szCs w:val="20"/>
    </w:rPr>
    <w:tblPr>
      <w:tblStyleRowBandSize w:val="1"/>
      <w:tblStyleColBandSize w:val="1"/>
      <w:tblInd w:w="0.0" w:type="nil"/>
      <w:tblCellMar>
        <w:top w:w="113.0" w:type="dxa"/>
        <w:left w:w="115.0" w:type="dxa"/>
        <w:bottom w:w="113.0" w:type="dxa"/>
        <w:right w:w="115.0" w:type="dxa"/>
      </w:tblCellMar>
    </w:tblPr>
  </w:style>
  <w:style w:type="table" w:styleId="a2" w:customStyle="1">
    <w:name w:val="a2"/>
    <w:basedOn w:val="Obinatablica"/>
    <w:rsid w:val="00D14143"/>
    <w:pPr>
      <w:spacing w:after="0" w:line="240" w:lineRule="auto"/>
      <w:jc w:val="both"/>
    </w:pPr>
    <w:rPr>
      <w:rFonts w:ascii="Calibri" w:cs="Calibri" w:eastAsia="Calibri" w:hAnsi="Calibri"/>
      <w:sz w:val="20"/>
      <w:szCs w:val="20"/>
    </w:rPr>
    <w:tblPr>
      <w:tblStyleRowBandSize w:val="1"/>
      <w:tblStyleColBandSize w:val="1"/>
      <w:tblInd w:w="0.0" w:type="nil"/>
      <w:tblCellMar>
        <w:top w:w="113.0" w:type="dxa"/>
        <w:left w:w="115.0" w:type="dxa"/>
        <w:bottom w:w="113.0" w:type="dxa"/>
        <w:right w:w="115.0" w:type="dxa"/>
      </w:tblCellMar>
    </w:tblPr>
  </w:style>
  <w:style w:type="table" w:styleId="a3" w:customStyle="1">
    <w:name w:val="a3"/>
    <w:basedOn w:val="Obinatablica"/>
    <w:rsid w:val="00D14143"/>
    <w:pPr>
      <w:spacing w:after="0" w:line="240" w:lineRule="auto"/>
      <w:jc w:val="both"/>
    </w:pPr>
    <w:rPr>
      <w:rFonts w:ascii="Calibri" w:cs="Calibri" w:eastAsia="Calibri" w:hAnsi="Calibri"/>
      <w:sz w:val="20"/>
      <w:szCs w:val="20"/>
    </w:rPr>
    <w:tblPr>
      <w:tblStyleRowBandSize w:val="1"/>
      <w:tblStyleColBandSize w:val="1"/>
      <w:tblInd w:w="0.0" w:type="nil"/>
      <w:tblCellMar>
        <w:top w:w="113.0" w:type="dxa"/>
        <w:left w:w="115.0" w:type="dxa"/>
        <w:bottom w:w="113.0" w:type="dxa"/>
        <w:right w:w="115.0" w:type="dxa"/>
      </w:tblCellMar>
    </w:tblPr>
  </w:style>
  <w:style w:type="table" w:styleId="a4" w:customStyle="1">
    <w:name w:val="a4"/>
    <w:basedOn w:val="Obinatablica"/>
    <w:rsid w:val="00D14143"/>
    <w:pPr>
      <w:spacing w:after="0" w:line="240" w:lineRule="auto"/>
      <w:jc w:val="both"/>
    </w:pPr>
    <w:rPr>
      <w:rFonts w:ascii="Calibri" w:cs="Calibri" w:eastAsia="Calibri" w:hAnsi="Calibri"/>
      <w:sz w:val="20"/>
      <w:szCs w:val="20"/>
    </w:rPr>
    <w:tblPr>
      <w:tblStyleRowBandSize w:val="1"/>
      <w:tblStyleColBandSize w:val="1"/>
      <w:tblInd w:w="0.0" w:type="nil"/>
      <w:tblCellMar>
        <w:top w:w="113.0" w:type="dxa"/>
        <w:left w:w="115.0" w:type="dxa"/>
        <w:bottom w:w="113.0" w:type="dxa"/>
        <w:right w:w="115.0" w:type="dxa"/>
      </w:tblCellMar>
    </w:tblPr>
  </w:style>
  <w:style w:type="table" w:styleId="a5" w:customStyle="1">
    <w:name w:val="a5"/>
    <w:basedOn w:val="Obinatablica"/>
    <w:rsid w:val="00D14143"/>
    <w:pPr>
      <w:spacing w:after="0" w:line="240" w:lineRule="auto"/>
      <w:jc w:val="both"/>
    </w:pPr>
    <w:rPr>
      <w:rFonts w:ascii="Calibri" w:cs="Calibri" w:eastAsia="Calibri" w:hAnsi="Calibri"/>
      <w:sz w:val="20"/>
      <w:szCs w:val="20"/>
    </w:rPr>
    <w:tblPr>
      <w:tblStyleRowBandSize w:val="1"/>
      <w:tblStyleColBandSize w:val="1"/>
      <w:tblInd w:w="0.0" w:type="nil"/>
      <w:tblCellMar>
        <w:top w:w="113.0" w:type="dxa"/>
        <w:left w:w="115.0" w:type="dxa"/>
        <w:bottom w:w="113.0" w:type="dxa"/>
        <w:right w:w="115.0" w:type="dxa"/>
      </w:tblCellMar>
    </w:tblPr>
  </w:style>
  <w:style w:type="table" w:styleId="a6" w:customStyle="1">
    <w:name w:val="a6"/>
    <w:basedOn w:val="Obinatablica"/>
    <w:rsid w:val="00D14143"/>
    <w:pPr>
      <w:spacing w:after="0" w:line="240" w:lineRule="auto"/>
      <w:jc w:val="both"/>
    </w:pPr>
    <w:rPr>
      <w:rFonts w:ascii="Calibri" w:cs="Calibri" w:eastAsia="Calibri" w:hAnsi="Calibri"/>
      <w:sz w:val="20"/>
      <w:szCs w:val="20"/>
    </w:rPr>
    <w:tblPr>
      <w:tblStyleRowBandSize w:val="1"/>
      <w:tblStyleColBandSize w:val="1"/>
      <w:tblInd w:w="0.0" w:type="nil"/>
      <w:tblCellMar>
        <w:top w:w="113.0" w:type="dxa"/>
        <w:left w:w="115.0" w:type="dxa"/>
        <w:bottom w:w="113.0" w:type="dxa"/>
        <w:right w:w="115.0" w:type="dxa"/>
      </w:tblCellMar>
    </w:tblPr>
  </w:style>
  <w:style w:type="table" w:styleId="a7" w:customStyle="1">
    <w:name w:val="a7"/>
    <w:basedOn w:val="Obinatablica"/>
    <w:rsid w:val="00D14143"/>
    <w:pPr>
      <w:spacing w:after="0" w:line="240" w:lineRule="auto"/>
      <w:jc w:val="both"/>
    </w:pPr>
    <w:rPr>
      <w:rFonts w:ascii="Calibri" w:cs="Calibri" w:eastAsia="Calibri" w:hAnsi="Calibri"/>
      <w:sz w:val="20"/>
      <w:szCs w:val="20"/>
    </w:rPr>
    <w:tblPr>
      <w:tblStyleRowBandSize w:val="1"/>
      <w:tblStyleColBandSize w:val="1"/>
      <w:tblInd w:w="0.0" w:type="nil"/>
      <w:tblCellMar>
        <w:top w:w="113.0" w:type="dxa"/>
        <w:left w:w="115.0" w:type="dxa"/>
        <w:bottom w:w="113.0" w:type="dxa"/>
        <w:right w:w="115.0" w:type="dxa"/>
      </w:tblCellMar>
    </w:tblPr>
  </w:style>
  <w:style w:type="character" w:styleId="Hiperveza">
    <w:name w:val="Hyperlink"/>
    <w:basedOn w:val="Zadanifontodlomka"/>
    <w:uiPriority w:val="99"/>
    <w:semiHidden w:val="1"/>
    <w:unhideWhenUsed w:val="1"/>
    <w:rsid w:val="00D14143"/>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jc w:val="both"/>
    </w:pPr>
    <w:rPr>
      <w:rFonts w:ascii="Calibri" w:cs="Calibri" w:eastAsia="Calibri" w:hAnsi="Calibri"/>
      <w:sz w:val="20"/>
      <w:szCs w:val="20"/>
    </w:rPr>
    <w:tblPr>
      <w:tblStyleRowBandSize w:val="1"/>
      <w:tblStyleColBandSize w:val="1"/>
      <w:tblCellMar>
        <w:top w:w="113.0" w:type="dxa"/>
        <w:left w:w="115.0" w:type="dxa"/>
        <w:bottom w:w="113.0" w:type="dxa"/>
        <w:right w:w="115.0" w:type="dxa"/>
      </w:tblCellMar>
    </w:tblPr>
  </w:style>
  <w:style w:type="table" w:styleId="Table2">
    <w:basedOn w:val="TableNormal"/>
    <w:pPr>
      <w:spacing w:after="0" w:line="240" w:lineRule="auto"/>
      <w:jc w:val="both"/>
    </w:pPr>
    <w:rPr>
      <w:rFonts w:ascii="Calibri" w:cs="Calibri" w:eastAsia="Calibri" w:hAnsi="Calibri"/>
      <w:sz w:val="20"/>
      <w:szCs w:val="20"/>
    </w:rPr>
    <w:tblPr>
      <w:tblStyleRowBandSize w:val="1"/>
      <w:tblStyleColBandSize w:val="1"/>
      <w:tblCellMar>
        <w:top w:w="113.0" w:type="dxa"/>
        <w:left w:w="115.0" w:type="dxa"/>
        <w:bottom w:w="113.0" w:type="dxa"/>
        <w:right w:w="115.0" w:type="dxa"/>
      </w:tblCellMar>
    </w:tblPr>
  </w:style>
  <w:style w:type="table" w:styleId="Table3">
    <w:basedOn w:val="TableNormal"/>
    <w:pPr>
      <w:spacing w:after="0" w:line="240" w:lineRule="auto"/>
      <w:jc w:val="both"/>
    </w:pPr>
    <w:rPr>
      <w:rFonts w:ascii="Calibri" w:cs="Calibri" w:eastAsia="Calibri" w:hAnsi="Calibri"/>
      <w:sz w:val="20"/>
      <w:szCs w:val="20"/>
    </w:rPr>
    <w:tblPr>
      <w:tblStyleRowBandSize w:val="1"/>
      <w:tblStyleColBandSize w:val="1"/>
      <w:tblCellMar>
        <w:top w:w="113.0" w:type="dxa"/>
        <w:left w:w="115.0" w:type="dxa"/>
        <w:bottom w:w="113.0" w:type="dxa"/>
        <w:right w:w="115.0" w:type="dxa"/>
      </w:tblCellMar>
    </w:tblPr>
  </w:style>
  <w:style w:type="table" w:styleId="Table4">
    <w:basedOn w:val="TableNormal"/>
    <w:pPr>
      <w:spacing w:after="0" w:line="240" w:lineRule="auto"/>
      <w:jc w:val="both"/>
    </w:pPr>
    <w:rPr>
      <w:rFonts w:ascii="Calibri" w:cs="Calibri" w:eastAsia="Calibri" w:hAnsi="Calibri"/>
      <w:sz w:val="20"/>
      <w:szCs w:val="20"/>
    </w:rPr>
    <w:tblPr>
      <w:tblStyleRowBandSize w:val="1"/>
      <w:tblStyleColBandSize w:val="1"/>
      <w:tblCellMar>
        <w:top w:w="113.0" w:type="dxa"/>
        <w:left w:w="115.0" w:type="dxa"/>
        <w:bottom w:w="113.0" w:type="dxa"/>
        <w:right w:w="115.0" w:type="dxa"/>
      </w:tblCellMar>
    </w:tblPr>
  </w:style>
  <w:style w:type="table" w:styleId="Table5">
    <w:basedOn w:val="TableNormal"/>
    <w:pPr>
      <w:spacing w:after="0" w:line="240" w:lineRule="auto"/>
      <w:jc w:val="both"/>
    </w:pPr>
    <w:rPr>
      <w:rFonts w:ascii="Calibri" w:cs="Calibri" w:eastAsia="Calibri" w:hAnsi="Calibri"/>
      <w:sz w:val="20"/>
      <w:szCs w:val="20"/>
    </w:rPr>
    <w:tblPr>
      <w:tblStyleRowBandSize w:val="1"/>
      <w:tblStyleColBandSize w:val="1"/>
      <w:tblCellMar>
        <w:top w:w="113.0" w:type="dxa"/>
        <w:left w:w="115.0" w:type="dxa"/>
        <w:bottom w:w="113.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jc w:val="both"/>
    </w:pPr>
    <w:rPr>
      <w:rFonts w:ascii="Calibri" w:cs="Calibri" w:eastAsia="Calibri" w:hAnsi="Calibri"/>
      <w:sz w:val="20"/>
      <w:szCs w:val="20"/>
    </w:rPr>
    <w:tblPr>
      <w:tblStyleRowBandSize w:val="1"/>
      <w:tblStyleColBandSize w:val="1"/>
      <w:tblCellMar>
        <w:top w:w="113.0" w:type="dxa"/>
        <w:left w:w="115.0" w:type="dxa"/>
        <w:bottom w:w="113.0" w:type="dxa"/>
        <w:right w:w="115.0" w:type="dxa"/>
      </w:tblCellMar>
    </w:tblPr>
  </w:style>
  <w:style w:type="table" w:styleId="Table8">
    <w:basedOn w:val="TableNormal"/>
    <w:pPr>
      <w:spacing w:after="0" w:line="240" w:lineRule="auto"/>
      <w:jc w:val="both"/>
    </w:pPr>
    <w:rPr>
      <w:rFonts w:ascii="Calibri" w:cs="Calibri" w:eastAsia="Calibri" w:hAnsi="Calibri"/>
      <w:sz w:val="20"/>
      <w:szCs w:val="20"/>
    </w:rPr>
    <w:tblPr>
      <w:tblStyleRowBandSize w:val="1"/>
      <w:tblStyleColBandSize w:val="1"/>
      <w:tblCellMar>
        <w:top w:w="113.0" w:type="dxa"/>
        <w:left w:w="115.0" w:type="dxa"/>
        <w:bottom w:w="113.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quickdraw.withgoogle.com" TargetMode="External"/><Relationship Id="rId10" Type="http://schemas.openxmlformats.org/officeDocument/2006/relationships/hyperlink" Target="https://www.autodraw.com" TargetMode="External"/><Relationship Id="rId13" Type="http://schemas.openxmlformats.org/officeDocument/2006/relationships/hyperlink" Target="https://www.autodraw.com" TargetMode="External"/><Relationship Id="rId12" Type="http://schemas.openxmlformats.org/officeDocument/2006/relationships/hyperlink" Target="http://misfire.i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misfire.io" TargetMode="External"/><Relationship Id="rId15" Type="http://schemas.openxmlformats.org/officeDocument/2006/relationships/hyperlink" Target="http://misfire.io" TargetMode="External"/><Relationship Id="rId14" Type="http://schemas.openxmlformats.org/officeDocument/2006/relationships/hyperlink" Target="https://quickdraw.withgoogle.com" TargetMode="External"/><Relationship Id="rId17" Type="http://schemas.openxmlformats.org/officeDocument/2006/relationships/hyperlink" Target="https://www.ibm.com/cloud/learn/what-is-artificial-intelligence" TargetMode="External"/><Relationship Id="rId16" Type="http://schemas.openxmlformats.org/officeDocument/2006/relationships/hyperlink" Target="https://www.forbes.com/sites/bernardmarr/2019/12/16/the-10-best-examples-of-how-ai-is-already-used-in-our-everyday-life/?sh=213f08da1171"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s://kids.kiddle.co/" TargetMode="External"/><Relationship Id="rId7" Type="http://schemas.openxmlformats.org/officeDocument/2006/relationships/hyperlink" Target="https://www.autodraw.com" TargetMode="External"/><Relationship Id="rId8" Type="http://schemas.openxmlformats.org/officeDocument/2006/relationships/hyperlink" Target="https://quickdraw.withgoogl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MTvvWPMoidSZ1FSifLHdTCo1QvQ==">AMUW2mV47//d1KpTfo6hymivC91zXLrkhARaxvyRZ+HDjjOQwPB8mVLHYoG1a0ylFB5Cov+YeIIikosmgeXLP7zjwayWj4v1UqXoTkniAHm3iYve8PsgH3Pu60WUSKVnfMaVSE/yQhy5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2023-01-27T12:52:00.0000000Z</dcterms:created>
  <dc:creator>Jura Cmrečak</dc:creator>
</cp:coreProperties>
</file>