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446601" w14:textId="77777777" w:rsidR="000E0DC0" w:rsidRDefault="000E0DC0">
      <w:pPr>
        <w:rPr>
          <w:b/>
          <w:color w:val="323E4F"/>
        </w:rPr>
      </w:pPr>
    </w:p>
    <w:tbl>
      <w:tblPr>
        <w:tblStyle w:val="a8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0E0DC0" w14:paraId="1EC99BCE" w14:textId="77777777">
        <w:trPr>
          <w:trHeight w:val="27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23E4F"/>
          </w:tcPr>
          <w:p w14:paraId="000A1B65" w14:textId="7E64675B" w:rsidR="000E0DC0" w:rsidRDefault="00000000">
            <w:pPr>
              <w:rPr>
                <w:b/>
                <w:color w:val="FFFFFF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8"/>
                <w:szCs w:val="28"/>
              </w:rPr>
              <w:t>T</w:t>
            </w:r>
            <w:r w:rsidR="00AC643C">
              <w:rPr>
                <w:rFonts w:ascii="Calibri" w:eastAsia="Calibri" w:hAnsi="Calibri" w:cs="Calibri"/>
                <w:b/>
                <w:color w:val="FFFFFF"/>
                <w:sz w:val="28"/>
                <w:szCs w:val="28"/>
              </w:rPr>
              <w:t>EMAT</w:t>
            </w:r>
            <w:r>
              <w:rPr>
                <w:rFonts w:ascii="Calibri" w:eastAsia="Calibri" w:hAnsi="Calibri" w:cs="Calibri"/>
                <w:b/>
                <w:color w:val="FFFFFF"/>
                <w:sz w:val="28"/>
                <w:szCs w:val="28"/>
              </w:rPr>
              <w:t>:</w:t>
            </w:r>
            <w:r>
              <w:rPr>
                <w:b/>
                <w:color w:val="FFFFFF"/>
                <w:sz w:val="28"/>
                <w:szCs w:val="28"/>
              </w:rPr>
              <w:t xml:space="preserve"> </w:t>
            </w:r>
            <w:proofErr w:type="spellStart"/>
            <w:r w:rsidR="00AC643C">
              <w:rPr>
                <w:rFonts w:ascii="Calibri" w:eastAsia="Calibri" w:hAnsi="Calibri" w:cs="Calibri"/>
                <w:b/>
                <w:color w:val="FFFFFF"/>
                <w:sz w:val="28"/>
                <w:szCs w:val="28"/>
              </w:rPr>
              <w:t>Poznajmy</w:t>
            </w:r>
            <w:proofErr w:type="spellEnd"/>
            <w:r w:rsidR="00AC643C">
              <w:rPr>
                <w:rFonts w:ascii="Calibri" w:eastAsia="Calibri" w:hAnsi="Calibri" w:cs="Calibri"/>
                <w:b/>
                <w:color w:val="FFFFFF"/>
                <w:sz w:val="28"/>
                <w:szCs w:val="28"/>
              </w:rPr>
              <w:t xml:space="preserve"> </w:t>
            </w:r>
            <w:r>
              <w:rPr>
                <w:rFonts w:ascii="Calibri" w:eastAsia="Calibri" w:hAnsi="Calibri" w:cs="Calibri"/>
                <w:b/>
                <w:color w:val="FFFFFF"/>
                <w:sz w:val="28"/>
                <w:szCs w:val="28"/>
              </w:rPr>
              <w:t>Codey Rocky</w:t>
            </w:r>
          </w:p>
        </w:tc>
      </w:tr>
    </w:tbl>
    <w:p w14:paraId="376AE476" w14:textId="77777777" w:rsidR="000E0DC0" w:rsidRDefault="000E0DC0">
      <w:pPr>
        <w:rPr>
          <w:b/>
          <w:color w:val="323E4F"/>
        </w:rPr>
      </w:pPr>
    </w:p>
    <w:tbl>
      <w:tblPr>
        <w:tblStyle w:val="a9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0E0DC0" w14:paraId="05600C90" w14:textId="77777777">
        <w:trPr>
          <w:trHeight w:val="270"/>
        </w:trPr>
        <w:tc>
          <w:tcPr>
            <w:tcW w:w="90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CB9CA"/>
          </w:tcPr>
          <w:p w14:paraId="1ACB53F1" w14:textId="60F84EC5" w:rsidR="000E0DC0" w:rsidRDefault="00AC64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color w:val="44546A"/>
                <w:sz w:val="22"/>
                <w:szCs w:val="22"/>
              </w:rPr>
            </w:pPr>
            <w:r w:rsidRPr="00B02127">
              <w:rPr>
                <w:rFonts w:ascii="Calibri" w:eastAsia="Calibri" w:hAnsi="Calibri" w:cs="Calibri"/>
                <w:b/>
                <w:color w:val="44546A"/>
                <w:sz w:val="22"/>
                <w:szCs w:val="22"/>
              </w:rPr>
              <w:t>SCENARIUSZ LEKCJI</w:t>
            </w:r>
          </w:p>
        </w:tc>
      </w:tr>
      <w:tr w:rsidR="000E0DC0" w14:paraId="64FF2084" w14:textId="77777777">
        <w:trPr>
          <w:trHeight w:val="179"/>
        </w:trPr>
        <w:tc>
          <w:tcPr>
            <w:tcW w:w="6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CE92C7" w14:textId="0A88447E" w:rsidR="000E0DC0" w:rsidRDefault="00000000">
            <w:pP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S</w:t>
            </w:r>
            <w:r w:rsidR="00AC643C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zkoła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 xml:space="preserve">: </w:t>
            </w: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FE1CB6A" w14:textId="37615CAC" w:rsidR="000E0DC0" w:rsidRDefault="00AC64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Czas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minuty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):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445634C" w14:textId="77777777" w:rsidR="000E0DC0" w:rsidRDefault="00000000">
            <w:pPr>
              <w:jc w:val="right"/>
              <w:rPr>
                <w:rFonts w:ascii="Calibri" w:eastAsia="Calibri" w:hAnsi="Calibri" w:cs="Calibri"/>
                <w:color w:val="323E4F"/>
              </w:rPr>
            </w:pPr>
            <w:r>
              <w:rPr>
                <w:rFonts w:ascii="Calibri" w:eastAsia="Calibri" w:hAnsi="Calibri" w:cs="Calibri"/>
                <w:color w:val="323E4F"/>
              </w:rPr>
              <w:t>90</w:t>
            </w:r>
          </w:p>
        </w:tc>
      </w:tr>
      <w:tr w:rsidR="000E0DC0" w14:paraId="638BEE63" w14:textId="77777777">
        <w:trPr>
          <w:trHeight w:val="240"/>
        </w:trPr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A8F53DA" w14:textId="51196209" w:rsidR="000E0DC0" w:rsidRDefault="00AC64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Nauczyciel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 xml:space="preserve">: </w:t>
            </w:r>
          </w:p>
        </w:tc>
        <w:tc>
          <w:tcPr>
            <w:tcW w:w="3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7909B40" w14:textId="77777777" w:rsidR="000E0DC0" w:rsidRDefault="000E0DC0">
            <w:pPr>
              <w:rPr>
                <w:b/>
                <w:color w:val="323E4F"/>
              </w:rPr>
            </w:pP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F889D6E" w14:textId="0080E121" w:rsidR="000E0DC0" w:rsidRDefault="00AC64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Wiek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uczniów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70C725B" w14:textId="77777777" w:rsidR="000E0DC0" w:rsidRDefault="00000000">
            <w:pPr>
              <w:jc w:val="right"/>
              <w:rPr>
                <w:rFonts w:ascii="Calibri" w:eastAsia="Calibri" w:hAnsi="Calibri" w:cs="Calibri"/>
                <w:color w:val="323E4F"/>
              </w:rPr>
            </w:pPr>
            <w:r>
              <w:rPr>
                <w:rFonts w:ascii="Calibri" w:eastAsia="Calibri" w:hAnsi="Calibri" w:cs="Calibri"/>
                <w:color w:val="323E4F"/>
              </w:rPr>
              <w:t>10+</w:t>
            </w:r>
          </w:p>
        </w:tc>
      </w:tr>
    </w:tbl>
    <w:p w14:paraId="0A454A4C" w14:textId="77777777" w:rsidR="000E0DC0" w:rsidRDefault="000E0DC0">
      <w:pPr>
        <w:rPr>
          <w:b/>
          <w:color w:val="323E4F"/>
        </w:rPr>
      </w:pPr>
    </w:p>
    <w:tbl>
      <w:tblPr>
        <w:tblStyle w:val="aa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39"/>
        <w:gridCol w:w="6721"/>
      </w:tblGrid>
      <w:tr w:rsidR="000E0DC0" w:rsidRPr="003F4BBC" w14:paraId="26067B5F" w14:textId="77777777">
        <w:trPr>
          <w:trHeight w:val="213"/>
        </w:trPr>
        <w:tc>
          <w:tcPr>
            <w:tcW w:w="2339" w:type="dxa"/>
            <w:shd w:val="clear" w:color="auto" w:fill="D5DCE4"/>
            <w:vAlign w:val="center"/>
          </w:tcPr>
          <w:p w14:paraId="1F400287" w14:textId="06DC3557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 xml:space="preserve"> </w:t>
            </w:r>
            <w:proofErr w:type="spellStart"/>
            <w:r w:rsidR="00AC643C" w:rsidRPr="00B02127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Zagadnienie</w:t>
            </w:r>
            <w:proofErr w:type="spellEnd"/>
            <w:r w:rsidR="00AC643C" w:rsidRPr="00B02127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 xml:space="preserve"> </w:t>
            </w:r>
            <w:proofErr w:type="spellStart"/>
            <w:r w:rsidR="00AC643C" w:rsidRPr="00B02127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główne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:</w:t>
            </w:r>
          </w:p>
        </w:tc>
        <w:tc>
          <w:tcPr>
            <w:tcW w:w="6721" w:type="dxa"/>
            <w:shd w:val="clear" w:color="auto" w:fill="D5DCE4"/>
            <w:vAlign w:val="center"/>
          </w:tcPr>
          <w:p w14:paraId="75ADC25E" w14:textId="0C3513AF" w:rsidR="000E0DC0" w:rsidRPr="00AC643C" w:rsidRDefault="00AC64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</w:pPr>
            <w:r w:rsidRPr="00AC643C"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 xml:space="preserve">Co </w:t>
            </w:r>
            <w:r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>potrafią robić</w:t>
            </w:r>
            <w:r w:rsidRPr="00AC643C"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 xml:space="preserve"> programy? Poznajmy podstawy </w:t>
            </w:r>
            <w:proofErr w:type="spellStart"/>
            <w:r w:rsidRPr="00AC643C"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>Codey</w:t>
            </w:r>
            <w:proofErr w:type="spellEnd"/>
            <w:r w:rsidRPr="00AC643C"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 xml:space="preserve"> </w:t>
            </w:r>
            <w:proofErr w:type="spellStart"/>
            <w:r w:rsidRPr="00AC643C"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>Rocky</w:t>
            </w:r>
            <w:proofErr w:type="spellEnd"/>
            <w:r w:rsidRPr="00AC643C"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 xml:space="preserve"> i </w:t>
            </w:r>
            <w:proofErr w:type="spellStart"/>
            <w:r w:rsidRPr="00AC643C"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>mBlock</w:t>
            </w:r>
            <w:proofErr w:type="spellEnd"/>
            <w:r w:rsidRPr="00AC643C">
              <w:rPr>
                <w:rFonts w:ascii="Calibri" w:eastAsia="Calibri" w:hAnsi="Calibri" w:cs="Calibri"/>
                <w:b/>
                <w:color w:val="323E4F"/>
                <w:sz w:val="22"/>
                <w:szCs w:val="22"/>
                <w:lang w:val="pl-PL"/>
              </w:rPr>
              <w:t xml:space="preserve"> 5.</w:t>
            </w:r>
          </w:p>
        </w:tc>
      </w:tr>
    </w:tbl>
    <w:p w14:paraId="61B7C2A7" w14:textId="77777777" w:rsidR="000E0DC0" w:rsidRPr="00AC643C" w:rsidRDefault="000E0DC0">
      <w:pPr>
        <w:rPr>
          <w:color w:val="323E4F"/>
          <w:lang w:val="pl-PL"/>
        </w:rPr>
      </w:pPr>
    </w:p>
    <w:tbl>
      <w:tblPr>
        <w:tblStyle w:val="ab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AC643C" w14:paraId="3A110E7A" w14:textId="77777777">
        <w:trPr>
          <w:trHeight w:val="240"/>
        </w:trPr>
        <w:tc>
          <w:tcPr>
            <w:tcW w:w="9060" w:type="dxa"/>
            <w:tcBorders>
              <w:left w:val="single" w:sz="4" w:space="0" w:color="000000"/>
              <w:bottom w:val="nil"/>
            </w:tcBorders>
          </w:tcPr>
          <w:p w14:paraId="61B36405" w14:textId="7A4895DC" w:rsidR="00AC643C" w:rsidRDefault="00AC643C" w:rsidP="00AC64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Tematyka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:</w:t>
            </w:r>
          </w:p>
        </w:tc>
      </w:tr>
      <w:tr w:rsidR="00AC643C" w14:paraId="77F56879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110018E5" w14:textId="77777777" w:rsidR="00AC643C" w:rsidRPr="00B02127" w:rsidRDefault="00AC643C" w:rsidP="00AC64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  <w:lang w:val="pl-PL"/>
              </w:rPr>
            </w:pPr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  <w:lang w:val="pl-PL"/>
              </w:rPr>
              <w:t>projektowanie, tworzenie i pisanie w wizualnym języku programowania: pomysły, opowiadania i rozwiązania problemów o różnej złożoności</w:t>
            </w:r>
          </w:p>
          <w:p w14:paraId="4BC7CE93" w14:textId="77777777" w:rsidR="00AC643C" w:rsidRPr="00B02127" w:rsidRDefault="00AC643C" w:rsidP="00AC643C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</w:pPr>
            <w:proofErr w:type="spellStart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>eksperymentowanie</w:t>
            </w:r>
            <w:proofErr w:type="spellEnd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 xml:space="preserve"> z AI</w:t>
            </w:r>
          </w:p>
          <w:p w14:paraId="183658B2" w14:textId="4B4CBEE2" w:rsidR="00AC643C" w:rsidRDefault="00AC643C" w:rsidP="00AC643C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323E4F"/>
                <w:sz w:val="20"/>
                <w:szCs w:val="20"/>
              </w:rPr>
            </w:pPr>
            <w:proofErr w:type="spellStart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>cywilizacyjne</w:t>
            </w:r>
            <w:proofErr w:type="spellEnd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 xml:space="preserve"> </w:t>
            </w:r>
            <w:proofErr w:type="spellStart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>implikacje</w:t>
            </w:r>
            <w:proofErr w:type="spellEnd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 xml:space="preserve"> </w:t>
            </w:r>
            <w:proofErr w:type="spellStart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>sztucznej</w:t>
            </w:r>
            <w:proofErr w:type="spellEnd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 xml:space="preserve"> </w:t>
            </w:r>
            <w:proofErr w:type="spellStart"/>
            <w:r w:rsidRPr="00B02127">
              <w:rPr>
                <w:rFonts w:asciiTheme="minorHAnsi" w:hAnsiTheme="minorHAnsi" w:cstheme="minorHAnsi"/>
                <w:color w:val="323E4F" w:themeColor="text2" w:themeShade="BF"/>
                <w:sz w:val="20"/>
                <w:szCs w:val="20"/>
              </w:rPr>
              <w:t>inteligencji</w:t>
            </w:r>
            <w:proofErr w:type="spellEnd"/>
          </w:p>
        </w:tc>
      </w:tr>
      <w:tr w:rsidR="000E0DC0" w14:paraId="065B814F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1CB5D28F" w14:textId="50FB0E8F" w:rsidR="000E0DC0" w:rsidRDefault="00AC64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Cele:</w:t>
            </w:r>
          </w:p>
        </w:tc>
      </w:tr>
      <w:tr w:rsidR="000E0DC0" w:rsidRPr="003F4BBC" w14:paraId="16E32F7D" w14:textId="77777777">
        <w:trPr>
          <w:trHeight w:val="243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4E9608E6" w14:textId="77777777" w:rsidR="00AC643C" w:rsidRPr="00AC643C" w:rsidRDefault="00AC643C" w:rsidP="00AC64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</w:pPr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>zrozumienie definicji programu i tego, co program może zrobić</w:t>
            </w:r>
          </w:p>
          <w:p w14:paraId="6CE04BC0" w14:textId="77777777" w:rsidR="00AC643C" w:rsidRPr="00AC643C" w:rsidRDefault="00AC643C" w:rsidP="00AC64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</w:pPr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 xml:space="preserve">poznanie </w:t>
            </w:r>
            <w:proofErr w:type="spellStart"/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>Codey</w:t>
            </w:r>
            <w:proofErr w:type="spellEnd"/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>Rocky</w:t>
            </w:r>
            <w:proofErr w:type="spellEnd"/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 xml:space="preserve"> i jego funkcji</w:t>
            </w:r>
          </w:p>
          <w:p w14:paraId="73C6E9AD" w14:textId="362E05AE" w:rsidR="00AC643C" w:rsidRPr="00AC643C" w:rsidRDefault="00AC643C" w:rsidP="00AC64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</w:pPr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 xml:space="preserve">opanowanie podstaw </w:t>
            </w:r>
            <w:proofErr w:type="spellStart"/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>m</w:t>
            </w:r>
            <w:r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>B</w:t>
            </w:r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>lock</w:t>
            </w:r>
            <w:proofErr w:type="spellEnd"/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 xml:space="preserve"> 5, nauka wgrywania programów</w:t>
            </w:r>
          </w:p>
          <w:p w14:paraId="04C8654F" w14:textId="30FF8577" w:rsidR="000E0DC0" w:rsidRPr="00AC643C" w:rsidRDefault="00AC643C" w:rsidP="00AC64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</w:pPr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>zrozumienie koncepcji zdarzeń i wykorzystanie bloków zdarzeń do tworzenia przycisków, które mogą działać tak, jak chcesz</w:t>
            </w:r>
          </w:p>
        </w:tc>
      </w:tr>
      <w:tr w:rsidR="000E0DC0" w14:paraId="6598B543" w14:textId="77777777">
        <w:trPr>
          <w:trHeight w:val="7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24A19332" w14:textId="114470B3" w:rsidR="000E0DC0" w:rsidRDefault="00AC64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 w:rsidRPr="00B02127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Oczekiwane</w:t>
            </w:r>
            <w:proofErr w:type="spellEnd"/>
            <w:r w:rsidRPr="00B02127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 xml:space="preserve"> </w:t>
            </w:r>
            <w:proofErr w:type="spellStart"/>
            <w:r w:rsidRPr="00B02127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efekty</w:t>
            </w:r>
            <w:proofErr w:type="spellEnd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:</w:t>
            </w:r>
          </w:p>
        </w:tc>
      </w:tr>
      <w:tr w:rsidR="000E0DC0" w:rsidRPr="003F4BBC" w14:paraId="66C37BDF" w14:textId="77777777">
        <w:trPr>
          <w:trHeight w:val="244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2E6EABD9" w14:textId="6CF951A9" w:rsidR="000E0DC0" w:rsidRPr="00AC643C" w:rsidRDefault="00AC643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</w:pPr>
            <w:r w:rsidRPr="00AC643C">
              <w:rPr>
                <w:rFonts w:ascii="Calibri" w:eastAsia="Calibri" w:hAnsi="Calibri" w:cs="Calibri"/>
                <w:color w:val="323E4F"/>
                <w:sz w:val="20"/>
                <w:szCs w:val="20"/>
                <w:lang w:val="pl-PL"/>
              </w:rPr>
              <w:t>projektowanie, tworzenie i testowanie prostego programu w środowisku graficznym</w:t>
            </w:r>
          </w:p>
        </w:tc>
      </w:tr>
      <w:tr w:rsidR="00AB2C5B" w14:paraId="5EBC5A89" w14:textId="77777777">
        <w:trPr>
          <w:trHeight w:val="226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4C451559" w14:textId="77777777" w:rsidR="00AB2C5B" w:rsidRPr="00B02127" w:rsidRDefault="00AB2C5B" w:rsidP="00AB2C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</w:pPr>
            <w:proofErr w:type="spellStart"/>
            <w:r w:rsidRPr="00B02127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>Formy</w:t>
            </w:r>
            <w:proofErr w:type="spellEnd"/>
            <w:r w:rsidRPr="00B02127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 xml:space="preserve"> </w:t>
            </w:r>
            <w:proofErr w:type="spellStart"/>
            <w:r w:rsidRPr="00B02127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>pracy</w:t>
            </w:r>
            <w:proofErr w:type="spellEnd"/>
            <w:r w:rsidRPr="00B02127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>:</w:t>
            </w:r>
          </w:p>
          <w:p w14:paraId="1150CBB4" w14:textId="77777777" w:rsidR="00AB2C5B" w:rsidRPr="00B02127" w:rsidRDefault="00AB2C5B" w:rsidP="00AB2C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</w:pPr>
          </w:p>
          <w:p w14:paraId="63A38018" w14:textId="77777777" w:rsidR="00AB2C5B" w:rsidRPr="00B02127" w:rsidRDefault="00AB2C5B" w:rsidP="00AB2C5B">
            <w:pPr>
              <w:pStyle w:val="Akapitzlist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Cs w:val="20"/>
                <w:lang w:val="pl-PL"/>
              </w:rPr>
            </w:pPr>
            <w:r w:rsidRPr="00B02127">
              <w:rPr>
                <w:rFonts w:asciiTheme="minorHAnsi" w:eastAsia="Calibri" w:hAnsiTheme="minorHAnsi" w:cstheme="minorHAnsi"/>
                <w:color w:val="323E4F" w:themeColor="text2" w:themeShade="BF"/>
                <w:szCs w:val="20"/>
                <w:lang w:val="pl-PL"/>
              </w:rPr>
              <w:t>praca indywidualna, praca w parach, praca w grupach</w:t>
            </w:r>
          </w:p>
          <w:p w14:paraId="12761268" w14:textId="77777777" w:rsidR="00AB2C5B" w:rsidRPr="00B02127" w:rsidRDefault="00AB2C5B" w:rsidP="00AB2C5B">
            <w:pPr>
              <w:pStyle w:val="Akapitzlist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Cs w:val="20"/>
                <w:lang w:val="pl-PL"/>
              </w:rPr>
            </w:pPr>
          </w:p>
          <w:p w14:paraId="4C39C160" w14:textId="56ACD2A8" w:rsidR="00AB2C5B" w:rsidRDefault="00AB2C5B" w:rsidP="00AB2C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 w:rsidRPr="00B02127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>Metody</w:t>
            </w:r>
            <w:proofErr w:type="spellEnd"/>
            <w:r w:rsidRPr="00B02127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>:</w:t>
            </w:r>
          </w:p>
        </w:tc>
      </w:tr>
      <w:tr w:rsidR="00AB2C5B" w14:paraId="000E6669" w14:textId="77777777">
        <w:trPr>
          <w:trHeight w:val="80"/>
        </w:trPr>
        <w:tc>
          <w:tcPr>
            <w:tcW w:w="9060" w:type="dxa"/>
            <w:tcBorders>
              <w:top w:val="nil"/>
              <w:left w:val="single" w:sz="4" w:space="0" w:color="000000"/>
            </w:tcBorders>
          </w:tcPr>
          <w:p w14:paraId="0582A55C" w14:textId="3F1A5DAF" w:rsidR="00AB2C5B" w:rsidRDefault="00AB2C5B" w:rsidP="00AB2C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rFonts w:ascii="Calibri" w:eastAsia="Calibri" w:hAnsi="Calibri" w:cs="Calibri"/>
                <w:color w:val="323E4F"/>
                <w:sz w:val="20"/>
                <w:szCs w:val="20"/>
              </w:rPr>
            </w:pPr>
            <w:r w:rsidRPr="00B02127">
              <w:rPr>
                <w:rFonts w:asciiTheme="minorHAnsi" w:eastAsia="Calibri" w:hAnsiTheme="minorHAnsi" w:cstheme="minorHAnsi"/>
                <w:color w:val="323E4F" w:themeColor="text2" w:themeShade="BF"/>
                <w:sz w:val="20"/>
                <w:szCs w:val="20"/>
                <w:lang w:val="pl-PL"/>
              </w:rPr>
              <w:t>prezentacja, dyskusja, ćwiczenia interaktywne</w:t>
            </w:r>
          </w:p>
        </w:tc>
      </w:tr>
    </w:tbl>
    <w:p w14:paraId="437B6F29" w14:textId="77777777" w:rsidR="000E0DC0" w:rsidRDefault="000E0DC0"/>
    <w:tbl>
      <w:tblPr>
        <w:tblStyle w:val="ac"/>
        <w:tblW w:w="89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51"/>
      </w:tblGrid>
      <w:tr w:rsidR="00AB2C5B" w14:paraId="2F13CA74" w14:textId="77777777">
        <w:trPr>
          <w:trHeight w:val="287"/>
        </w:trPr>
        <w:tc>
          <w:tcPr>
            <w:tcW w:w="8951" w:type="dxa"/>
            <w:shd w:val="clear" w:color="auto" w:fill="ACB9CA"/>
            <w:vAlign w:val="center"/>
          </w:tcPr>
          <w:p w14:paraId="71644764" w14:textId="63E3C277" w:rsidR="00AB2C5B" w:rsidRDefault="00AB2C5B" w:rsidP="00AB2C5B">
            <w:pPr>
              <w:jc w:val="center"/>
              <w:rPr>
                <w:b/>
                <w:color w:val="FFFFFF"/>
              </w:rPr>
            </w:pPr>
            <w:r w:rsidRPr="0099563B">
              <w:rPr>
                <w:rFonts w:asciiTheme="minorHAnsi" w:hAnsiTheme="minorHAnsi" w:cstheme="minorHAnsi"/>
                <w:b/>
                <w:color w:val="FFFFFF"/>
              </w:rPr>
              <w:t>TOK LEKCJI</w:t>
            </w:r>
          </w:p>
        </w:tc>
      </w:tr>
      <w:tr w:rsidR="00AB2C5B" w14:paraId="39E38022" w14:textId="77777777">
        <w:trPr>
          <w:trHeight w:val="190"/>
        </w:trPr>
        <w:tc>
          <w:tcPr>
            <w:tcW w:w="8951" w:type="dxa"/>
            <w:vAlign w:val="center"/>
          </w:tcPr>
          <w:p w14:paraId="254A9930" w14:textId="5847662A" w:rsidR="00AB2C5B" w:rsidRDefault="00AB2C5B" w:rsidP="00AB2C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323E4F"/>
                <w:sz w:val="20"/>
                <w:szCs w:val="20"/>
              </w:rPr>
            </w:pPr>
            <w:proofErr w:type="spellStart"/>
            <w:r w:rsidRPr="0099563B">
              <w:rPr>
                <w:rFonts w:ascii="Calibri" w:eastAsia="Calibri" w:hAnsi="Calibri" w:cs="Calibri"/>
                <w:b/>
                <w:color w:val="323E4F"/>
                <w:sz w:val="20"/>
                <w:szCs w:val="20"/>
              </w:rPr>
              <w:t>Przebieg</w:t>
            </w:r>
            <w:proofErr w:type="spellEnd"/>
            <w:r w:rsidRPr="0099563B">
              <w:rPr>
                <w:rFonts w:ascii="Calibri" w:eastAsia="Calibri" w:hAnsi="Calibri" w:cs="Calibri"/>
                <w:b/>
                <w:color w:val="323E4F"/>
                <w:sz w:val="20"/>
                <w:szCs w:val="20"/>
              </w:rPr>
              <w:t xml:space="preserve"> </w:t>
            </w:r>
            <w:proofErr w:type="spellStart"/>
            <w:r w:rsidRPr="0099563B">
              <w:rPr>
                <w:rFonts w:ascii="Calibri" w:eastAsia="Calibri" w:hAnsi="Calibri" w:cs="Calibri"/>
                <w:b/>
                <w:color w:val="323E4F"/>
                <w:sz w:val="20"/>
                <w:szCs w:val="20"/>
              </w:rPr>
              <w:t>zajęć</w:t>
            </w:r>
            <w:proofErr w:type="spellEnd"/>
          </w:p>
        </w:tc>
      </w:tr>
      <w:tr w:rsidR="00AB2C5B" w14:paraId="02DB5C88" w14:textId="77777777">
        <w:trPr>
          <w:trHeight w:val="417"/>
        </w:trPr>
        <w:tc>
          <w:tcPr>
            <w:tcW w:w="8951" w:type="dxa"/>
            <w:tcBorders>
              <w:bottom w:val="nil"/>
            </w:tcBorders>
            <w:vAlign w:val="center"/>
          </w:tcPr>
          <w:p w14:paraId="67B76CF2" w14:textId="682AFFE6" w:rsidR="00AB2C5B" w:rsidRDefault="00AB2C5B" w:rsidP="00AB2C5B">
            <w:pPr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 w:rsidRPr="0099563B">
              <w:rPr>
                <w:rFonts w:ascii="Calibri" w:eastAsia="Calibri" w:hAnsi="Calibri" w:cs="Calibri"/>
                <w:b/>
                <w:color w:val="323E4F" w:themeColor="text2" w:themeShade="BF"/>
                <w:sz w:val="20"/>
                <w:szCs w:val="20"/>
              </w:rPr>
              <w:t>WPROWADZENIE</w:t>
            </w:r>
          </w:p>
        </w:tc>
      </w:tr>
      <w:tr w:rsidR="000E0DC0" w:rsidRPr="003F4BBC" w14:paraId="6CDBA3EA" w14:textId="77777777">
        <w:trPr>
          <w:trHeight w:val="7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0D0D0BF6" w14:textId="77777777" w:rsidR="00AB2C5B" w:rsidRPr="00AB2C5B" w:rsidRDefault="00AB2C5B" w:rsidP="00AB2C5B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lastRenderedPageBreak/>
              <w:t xml:space="preserve">Nauczyciel przedstawia, czym jest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: to mały, ale wszechstronny robot.</w:t>
            </w:r>
          </w:p>
          <w:p w14:paraId="42AF72E0" w14:textId="4890874D" w:rsidR="000E0DC0" w:rsidRPr="00AB2C5B" w:rsidRDefault="00AB2C5B" w:rsidP="00AB2C5B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Nauczyciel może zademonstrować funkcje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za pomocą filmów. Nauczyciel może wcześniej przesłać programy do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, zlecając robotowi wykonywanie takich zadań, jak omijanie przeszkód, podążanie za liniami i nie tylko.</w:t>
            </w:r>
          </w:p>
          <w:p w14:paraId="7854CDEE" w14:textId="77777777" w:rsidR="00AB2C5B" w:rsidRPr="00AB2C5B" w:rsidRDefault="00AB2C5B" w:rsidP="00AB2C5B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5FD6D536" w14:textId="43D4B3DB" w:rsidR="000E0DC0" w:rsidRPr="00AB2C5B" w:rsidRDefault="00AB2C5B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Zagadnienia do dyskusji:</w:t>
            </w:r>
          </w:p>
          <w:p w14:paraId="088F2940" w14:textId="77777777" w:rsidR="00AB2C5B" w:rsidRPr="00AB2C5B" w:rsidRDefault="00AB2C5B" w:rsidP="00AB2C5B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Czy oprócz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Rocky'ego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przychodzą Ci do głowy jakieś inne roboty?</w:t>
            </w:r>
          </w:p>
          <w:p w14:paraId="772E4048" w14:textId="77777777" w:rsidR="00AB2C5B" w:rsidRPr="00AB2C5B" w:rsidRDefault="00AB2C5B" w:rsidP="00AB2C5B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Do czego służą te roboty?</w:t>
            </w:r>
          </w:p>
          <w:p w14:paraId="38E1819A" w14:textId="446507A9" w:rsidR="000E0DC0" w:rsidRPr="00AB2C5B" w:rsidRDefault="00AB2C5B" w:rsidP="00AB2C5B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Jak te roboty mogą zrozumieć nasze instrukcje?</w:t>
            </w:r>
          </w:p>
          <w:p w14:paraId="268F96EB" w14:textId="77777777" w:rsidR="00AB2C5B" w:rsidRPr="00AB2C5B" w:rsidRDefault="00AB2C5B" w:rsidP="00AB2C5B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3E35BCEC" w14:textId="240168BA" w:rsidR="000E0DC0" w:rsidRPr="00AB2C5B" w:rsidRDefault="00AB2C5B">
            <w:pPr>
              <w:rPr>
                <w:rFonts w:ascii="Calibri" w:eastAsia="Calibri" w:hAnsi="Calibri" w:cs="Calibri"/>
                <w:b/>
                <w:color w:val="44546A"/>
                <w:sz w:val="20"/>
                <w:szCs w:val="20"/>
                <w:lang w:val="pl-PL"/>
              </w:rPr>
            </w:pPr>
            <w:r w:rsidRPr="0099563B">
              <w:rPr>
                <w:rFonts w:ascii="Calibri" w:eastAsia="Calibri" w:hAnsi="Calibri" w:cs="Calibri"/>
                <w:b/>
                <w:color w:val="44546A"/>
                <w:sz w:val="20"/>
                <w:szCs w:val="20"/>
                <w:lang w:val="pl-PL"/>
              </w:rPr>
              <w:t>Przedstawienie celu głównego lekcji</w:t>
            </w:r>
            <w:r w:rsidRPr="00AB2C5B">
              <w:rPr>
                <w:rFonts w:ascii="Calibri" w:eastAsia="Calibri" w:hAnsi="Calibri" w:cs="Calibri"/>
                <w:b/>
                <w:color w:val="44546A"/>
                <w:sz w:val="20"/>
                <w:szCs w:val="20"/>
                <w:lang w:val="pl-PL"/>
              </w:rPr>
              <w:t xml:space="preserve">: </w:t>
            </w:r>
          </w:p>
          <w:p w14:paraId="2E9D8A9E" w14:textId="29BD030F" w:rsidR="000E0DC0" w:rsidRPr="00AB2C5B" w:rsidRDefault="00AB2C5B">
            <w:pPr>
              <w:rPr>
                <w:rFonts w:ascii="Calibri" w:eastAsia="Calibri" w:hAnsi="Calibri" w:cs="Calibri"/>
                <w:sz w:val="20"/>
                <w:szCs w:val="20"/>
                <w:lang w:val="pl-PL"/>
              </w:rPr>
            </w:pPr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Celem tej lekcji jest zrozumienie koncepcji programu i tego, co mogą zrobić programy, a także podstaw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i </w:t>
            </w:r>
            <w:proofErr w:type="spellStart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AB2C5B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5.</w:t>
            </w:r>
          </w:p>
        </w:tc>
      </w:tr>
      <w:tr w:rsidR="000E0DC0" w14:paraId="5A3A189B" w14:textId="77777777">
        <w:trPr>
          <w:trHeight w:val="210"/>
        </w:trPr>
        <w:tc>
          <w:tcPr>
            <w:tcW w:w="8951" w:type="dxa"/>
            <w:tcBorders>
              <w:bottom w:val="nil"/>
            </w:tcBorders>
            <w:vAlign w:val="center"/>
          </w:tcPr>
          <w:p w14:paraId="412C4404" w14:textId="515D1E2C" w:rsidR="000E0DC0" w:rsidRDefault="00AC2485">
            <w:pPr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 w:rsidRPr="0099563B">
              <w:rPr>
                <w:rFonts w:ascii="Calibri" w:eastAsia="Calibri" w:hAnsi="Calibri" w:cs="Calibri"/>
                <w:b/>
                <w:color w:val="323E4F" w:themeColor="text2" w:themeShade="BF"/>
                <w:sz w:val="20"/>
                <w:szCs w:val="20"/>
              </w:rPr>
              <w:t>CZĘŚĆ GŁÓWNA</w:t>
            </w:r>
          </w:p>
        </w:tc>
      </w:tr>
      <w:tr w:rsidR="000E0DC0" w:rsidRPr="003F4BBC" w14:paraId="11AAC2F6" w14:textId="77777777">
        <w:trPr>
          <w:trHeight w:val="21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2256A0F2" w14:textId="77777777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Nauczyciel wyjaśnia:</w:t>
            </w:r>
          </w:p>
          <w:p w14:paraId="68663053" w14:textId="0123C8EE" w:rsidR="000E0DC0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Program to sztuczny język, którego używamy, aby </w:t>
            </w:r>
            <w:r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zlecić</w:t>
            </w: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robotom, co mają robić. Tłumaczymy nasze instrukcje na program. Następnie przesyłamy program do robota, każąc mu wykonywać różne zaprogramowane czynności.</w:t>
            </w:r>
          </w:p>
          <w:p w14:paraId="50FB0FCD" w14:textId="77777777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3358C2AF" w14:textId="77777777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3D787B48" wp14:editId="521E5445">
                  <wp:extent cx="912316" cy="1435492"/>
                  <wp:effectExtent l="0" t="0" r="0" b="0"/>
                  <wp:docPr id="34" name="image7.png" descr="Diagram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Diagram&#10;&#10;Description automatically generated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2316" cy="143549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F3187F1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5A39169F" w14:textId="5DE35047" w:rsidR="000E0DC0" w:rsidRPr="00AC2485" w:rsidRDefault="00AC2485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Zagadnienia do dyskusji:</w:t>
            </w:r>
          </w:p>
          <w:p w14:paraId="08C4E87A" w14:textId="77777777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Znasz teraz odpowiedź?</w:t>
            </w:r>
          </w:p>
          <w:p w14:paraId="05174BBE" w14:textId="77777777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Jaki jest sekret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?</w:t>
            </w:r>
          </w:p>
          <w:p w14:paraId="1844F42C" w14:textId="69C16D12" w:rsidR="000E0DC0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Czy chcesz napisać kod i przesłać kod do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?</w:t>
            </w:r>
          </w:p>
          <w:p w14:paraId="6B562413" w14:textId="77777777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5C4DEF9E" w14:textId="77777777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Nauczyciel wyjaśnia:</w:t>
            </w:r>
          </w:p>
          <w:p w14:paraId="3FF39614" w14:textId="77777777" w:rsid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to programowalny robot edukacyjny. Możesz użyć oprogramowania do kodowania robota, manipulowania nim w celu wykonywania różnych rzeczy, które możesz sobie wyobrazić. To także dobry towarzysz, który może pomóc dzieciom w nauce programowania. Dzięki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 dzieci mogą opanować podstawy kodowania i rozwijać logiczne myślenie oraz myślenie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komputacyjne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. Ponadto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wspiera technologie takie jak sztuczna inteligencja i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IoT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, dzięki którym dzieci mają dostęp do najnowszych, najnowocześniejszych technologii.</w:t>
            </w:r>
          </w:p>
          <w:p w14:paraId="048EA004" w14:textId="77777777" w:rsid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416BE872" w14:textId="77777777" w:rsid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33F75D01" w14:textId="7ED16064" w:rsidR="000E0DC0" w:rsidRPr="00AC2485" w:rsidRDefault="00000000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lastRenderedPageBreak/>
              <w:drawing>
                <wp:inline distT="0" distB="0" distL="0" distR="0" wp14:anchorId="7093B01B" wp14:editId="6CD8023A">
                  <wp:extent cx="5498109" cy="1683986"/>
                  <wp:effectExtent l="0" t="0" r="0" b="0"/>
                  <wp:docPr id="36" name="image9.png" descr="A picture containing diagram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 descr="A picture containing diagram&#10;&#10;Description automatically generated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8109" cy="168398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8DA6DAA" w14:textId="27E1EFE6" w:rsidR="000E0DC0" w:rsidRDefault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: Jako mózg robota,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jest wyposażony w różnorodne czujniki i programowalne bloki. Może pracować indywidualnie, a także współpracować z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Rockym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, aby wykonać więcej zadań.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Teraz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podnieś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swój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Codey.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Przyjrzyjmy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się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,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jakie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ma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czujniki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.</w:t>
            </w:r>
          </w:p>
          <w:p w14:paraId="5EADDDFC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4F29F479" w14:textId="77777777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35DA662E" wp14:editId="168EB6F9">
                  <wp:extent cx="2036353" cy="815215"/>
                  <wp:effectExtent l="0" t="0" r="0" b="0"/>
                  <wp:docPr id="33" name="image1.png" descr="Graphical user interface, applicati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 descr="Graphical user interface, application&#10;&#10;Description automatically generated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6353" cy="8152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7C0E3423" wp14:editId="47F32012">
                  <wp:extent cx="3600000" cy="2733142"/>
                  <wp:effectExtent l="0" t="0" r="0" b="0"/>
                  <wp:docPr id="38" name="image11.png" descr="Table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 descr="Table&#10;&#10;Description automatically generated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73314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7949D54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7C1E9F55" w14:textId="77777777" w:rsid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służy jako podwozie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. Dodaje więcej umiejętności do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, takich jak unikanie przeszkód, identyfikowanie kolorów, podążanie za liniami i nie tylko.</w:t>
            </w:r>
          </w:p>
          <w:p w14:paraId="62AAD58A" w14:textId="77777777" w:rsid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74336AD3" w14:textId="77777777" w:rsidR="00AC2485" w:rsidRDefault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119FF9A8" w14:textId="3DD374C4" w:rsidR="000E0DC0" w:rsidRPr="00AC248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55222808" wp14:editId="1A669E6A">
                  <wp:extent cx="1740567" cy="965852"/>
                  <wp:effectExtent l="0" t="0" r="0" b="0"/>
                  <wp:docPr id="37" name="image15.png" descr="A white video game controller&#10;&#10;Description automatically generated with low confidenc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 descr="A white video game controller&#10;&#10;Description automatically generated with low confidence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0567" cy="96585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13963E5" w14:textId="77777777" w:rsidR="000E0DC0" w:rsidRPr="00AC2485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51BA1511" w14:textId="77777777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lastRenderedPageBreak/>
              <w:drawing>
                <wp:inline distT="0" distB="0" distL="0" distR="0" wp14:anchorId="6DD80460" wp14:editId="132CB5BD">
                  <wp:extent cx="3600000" cy="962117"/>
                  <wp:effectExtent l="0" t="0" r="0" b="0"/>
                  <wp:docPr id="40" name="image10.png" descr="Table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 descr="Table&#10;&#10;Description automatically generated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96211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AC714F3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77BD3139" w14:textId="77777777" w:rsidR="00AC2485" w:rsidRDefault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18725AE5" w14:textId="722CAB22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O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</w:t>
            </w:r>
          </w:p>
          <w:p w14:paraId="7615AFC5" w14:textId="77777777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 to narzędzie programistyczne obsługujące języki programowania oparte na blokach i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Python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. Został opracowany w oparciu o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Scratch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3.0, narzędzie programowe typu open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source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opracowane wspólnie przez MIT i Google. Korzystając z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5, możesz pisać programy, które każą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lub innym robotom robić, co chcesz. Możesz nawet skorzystać z oprogramowania do tworzenia opowiadań, gier i animacji, które są wciągające i niepowtarzalne. Co więcej,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 otwiera dzieci na technologie, takie jak sztuczna inteligencja, głębokie uczenie się i modelowanie. Jednym słowem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 może być jedną z najlepszych opcji dla początkujących programistów.</w:t>
            </w:r>
          </w:p>
          <w:p w14:paraId="629F29C1" w14:textId="609F92F8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Poproś uczniów, aby otworzyli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 PC i p</w:t>
            </w:r>
            <w:r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rze</w:t>
            </w:r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prowadź ich przez interfejs.</w:t>
            </w:r>
          </w:p>
          <w:p w14:paraId="7ED95206" w14:textId="77777777" w:rsidR="00AC2485" w:rsidRPr="00AC2485" w:rsidRDefault="00AC2485" w:rsidP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7402FF77" w14:textId="312947C8" w:rsidR="000E0DC0" w:rsidRDefault="00AC2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Interfejs</w:t>
            </w:r>
            <w:proofErr w:type="spellEnd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</w:t>
            </w:r>
            <w:proofErr w:type="spellStart"/>
            <w:r w:rsidRPr="00AC2485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startowy</w:t>
            </w:r>
            <w:proofErr w:type="spellEnd"/>
            <w:r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:</w:t>
            </w:r>
          </w:p>
          <w:p w14:paraId="320F6A33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1469E4A5" w14:textId="77777777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3544C5A3" wp14:editId="2A5EDDFA">
                  <wp:extent cx="3600000" cy="2190959"/>
                  <wp:effectExtent l="0" t="0" r="0" b="0"/>
                  <wp:docPr id="39" name="image2.png" descr="Graphical user interface, applicati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Graphical user interface, application&#10;&#10;Description automatically generated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19095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D7557AC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49FBC552" w14:textId="77777777" w:rsidR="00F366CD" w:rsidRPr="00F366CD" w:rsidRDefault="00000000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1. </w:t>
            </w:r>
            <w:r w:rsidR="00F366CD"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Scena: W tym obszarze możesz pokazywać swoje projekty, podłączać urządzenia i przesyłać programy, dodawać duszki i tła.</w:t>
            </w:r>
          </w:p>
          <w:p w14:paraId="5ACDBBD2" w14:textId="77777777" w:rsidR="00F366CD" w:rsidRPr="00F366CD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2. Obszar bloków: Możesz znaleźć potrzebne bloki według koloru lub kategorii.</w:t>
            </w:r>
          </w:p>
          <w:p w14:paraId="21AB49BF" w14:textId="77777777" w:rsidR="00F366CD" w:rsidRPr="00F366CD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3. Obszar skryptów: Przeciągasz bloki do tego obszaru, aby tworzyć programy.</w:t>
            </w:r>
          </w:p>
          <w:p w14:paraId="7F549825" w14:textId="4338F1CA" w:rsidR="000E0DC0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4. Obszar ustawień urządzenia/duszków/tła: Tutaj możesz znaleźć potrzebne urządzenia, duszki i tła.</w:t>
            </w:r>
          </w:p>
          <w:p w14:paraId="7EE2508F" w14:textId="77777777" w:rsidR="00F366CD" w:rsidRPr="00F366CD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3BEA891E" w14:textId="77777777" w:rsidR="00F366CD" w:rsidRPr="00F366CD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Zadanie dla uczniów:</w:t>
            </w:r>
          </w:p>
          <w:p w14:paraId="2F9B1F76" w14:textId="77777777" w:rsidR="00F366CD" w:rsidRPr="00F366CD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Poproś uczniów, aby przećwiczyli, jak sprawić, by </w:t>
            </w:r>
            <w:proofErr w:type="spellStart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poruszał się zgodnie z zaprogramowaniem.</w:t>
            </w:r>
          </w:p>
          <w:p w14:paraId="6D12CA5B" w14:textId="77777777" w:rsidR="00F366CD" w:rsidRPr="00F366CD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1. Podłącz do komputera: Podłącz </w:t>
            </w:r>
            <w:proofErr w:type="spellStart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do komputera kablem USB. Następnie włącz </w:t>
            </w:r>
            <w:proofErr w:type="spellStart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.</w:t>
            </w:r>
          </w:p>
          <w:p w14:paraId="1A956DCD" w14:textId="04E9F2C2" w:rsidR="000E0DC0" w:rsidRPr="00F366CD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2. Wybierz port szeregowy: Otwórz </w:t>
            </w:r>
            <w:proofErr w:type="spellStart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F366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5, kliknij Połącz i wybierz właściwy port szeregowy.</w:t>
            </w:r>
          </w:p>
          <w:p w14:paraId="4D81FA7C" w14:textId="77777777" w:rsidR="00F366CD" w:rsidRPr="00F366CD" w:rsidRDefault="00F366CD" w:rsidP="00F366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71A20000" w14:textId="77777777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lastRenderedPageBreak/>
              <w:drawing>
                <wp:inline distT="0" distB="0" distL="0" distR="0" wp14:anchorId="1476788B" wp14:editId="1FFB333B">
                  <wp:extent cx="2880000" cy="3518236"/>
                  <wp:effectExtent l="0" t="0" r="0" b="0"/>
                  <wp:docPr id="42" name="image13.png" descr="Graphical user interface, applicati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 descr="Graphical user interface, application&#10;&#10;Description automatically generated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351823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EE6F87B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76404ADF" w14:textId="77777777" w:rsidR="009F57A2" w:rsidRDefault="00000000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3. </w:t>
            </w:r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Użyj </w:t>
            </w:r>
            <w:proofErr w:type="spellStart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5, aby utworzyć fragment programu, jak pokazano poniżej:</w:t>
            </w:r>
          </w:p>
          <w:p w14:paraId="64EFDD24" w14:textId="77777777" w:rsid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40D17F0A" w14:textId="27294B73" w:rsidR="000E0DC0" w:rsidRDefault="00000000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02E923E5" wp14:editId="4512CA47">
                  <wp:extent cx="2880000" cy="880194"/>
                  <wp:effectExtent l="0" t="0" r="0" b="0"/>
                  <wp:docPr id="41" name="image3.png" descr="Graphical user interface, text, application, chat or text message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Graphical user interface, text, application, chat or text message&#10;&#10;Description automatically generated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88019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1F797B8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5A681798" w14:textId="7FBDF44F" w:rsidR="009F57A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4. </w:t>
            </w:r>
            <w:proofErr w:type="spellStart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Prześlij</w:t>
            </w:r>
            <w:proofErr w:type="spellEnd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program do Codey.</w:t>
            </w:r>
          </w:p>
          <w:p w14:paraId="60102809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66DCB9FC" w14:textId="77777777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7CE6E793" wp14:editId="414EE4D1">
                  <wp:extent cx="2880000" cy="1594637"/>
                  <wp:effectExtent l="0" t="0" r="0" b="0"/>
                  <wp:docPr id="45" name="image14.png" descr="Graphical user interface, applicati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 descr="Graphical user interface, application&#10;&#10;Description automatically generated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59463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CD7D4C9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3F0AED80" w14:textId="252D0A45" w:rsidR="000E0DC0" w:rsidRPr="009F57A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5. </w:t>
            </w:r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Odłącz kabel USB i połóż </w:t>
            </w:r>
            <w:proofErr w:type="spellStart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na stole. Naciśnij przycisk A i obserwuj reakcję </w:t>
            </w:r>
            <w:proofErr w:type="spellStart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="009F57A2"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. Poproś uczniów, aby w parach wykonali powyższe zadania, pisząc programy.</w:t>
            </w:r>
          </w:p>
          <w:p w14:paraId="2146101C" w14:textId="77777777" w:rsidR="000E0DC0" w:rsidRPr="009F57A2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2ECDCF26" w14:textId="28C47255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O </w:t>
            </w:r>
            <w:r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</w:t>
            </w: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darzeniach</w:t>
            </w:r>
          </w:p>
          <w:p w14:paraId="2890B4AE" w14:textId="5741D6F3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lastRenderedPageBreak/>
              <w:t xml:space="preserve">Zapoznaj uczniów z koncepcją </w:t>
            </w:r>
            <w:r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</w:t>
            </w: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darzenia. Powiedz uczniom, do czego odnosi się </w:t>
            </w:r>
            <w:r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</w:t>
            </w: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darzenie. Na przykład: Kiedy robi się ciemno i wchodzimy do pokoju, musimy włączyć światło. Aby włączyć światło, musimy nacisnąć przycisk światła. W tym przypadku naciśnięcie przycisku jest zdarzeniem, a wynikiem jest włączenie światła.</w:t>
            </w:r>
          </w:p>
          <w:p w14:paraId="0BDE08DC" w14:textId="527042D0" w:rsidR="000E0DC0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Poproś uczniów, aby zagrali w grę, która pomoże im lepiej zrozumieć tę koncepcję.</w:t>
            </w:r>
          </w:p>
          <w:p w14:paraId="36A32803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2960292F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Zasady gry:</w:t>
            </w:r>
          </w:p>
          <w:p w14:paraId="6918B65B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Podziel uczniów na 3 lub 4 grupy.</w:t>
            </w:r>
          </w:p>
          <w:p w14:paraId="7418A96E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Narysuj na tablicy figury, takie jak trójkąt, koło, kwadrat i gwiazda.</w:t>
            </w:r>
          </w:p>
          <w:p w14:paraId="7128E222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Zdefiniuj 3 lub 4 zdarzenia:</w:t>
            </w:r>
          </w:p>
          <w:p w14:paraId="48783840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1. Kiedy położysz rękę na trójkącie;</w:t>
            </w:r>
          </w:p>
          <w:p w14:paraId="4712B981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2. Kiedy położysz rękę na kole;</w:t>
            </w:r>
          </w:p>
          <w:p w14:paraId="346363EE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3. Kiedy położysz rękę na kwadracie;</w:t>
            </w:r>
          </w:p>
          <w:p w14:paraId="0019F166" w14:textId="63FD61AC" w:rsidR="000E0DC0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4. Kiedy położysz rękę na gwiazdce.</w:t>
            </w:r>
          </w:p>
          <w:p w14:paraId="2943BEBA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7856C975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Cztery powyższe zdarzenia uruchamiają poniższe działania:</w:t>
            </w:r>
          </w:p>
          <w:p w14:paraId="347B944D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1. Kiedy położysz rękę na trójkącie — druga grupa uczniów wstaje;</w:t>
            </w:r>
          </w:p>
          <w:p w14:paraId="03F51F20" w14:textId="7D27482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2. Kiedy położysz rękę na kole – </w:t>
            </w:r>
            <w:r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czwarta </w:t>
            </w: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grupa uczniów wstaje;</w:t>
            </w:r>
          </w:p>
          <w:p w14:paraId="6DB7B73C" w14:textId="77777777" w:rsidR="009F57A2" w:rsidRP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3. Kiedy położysz rękę na kwadracie – pierwsza grupa uczniów wstaje;</w:t>
            </w:r>
          </w:p>
          <w:p w14:paraId="5F9FC893" w14:textId="77777777" w:rsid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9F57A2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4. Kiedy położysz rękę na gwiazdce – trzecia grupa uczniów wstaje.</w:t>
            </w:r>
          </w:p>
          <w:p w14:paraId="6C1240D8" w14:textId="77777777" w:rsidR="009F57A2" w:rsidRDefault="009F57A2" w:rsidP="009F57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4DB7C2BA" w14:textId="77777777" w:rsidR="00B60ECD" w:rsidRPr="00B60ECD" w:rsidRDefault="00B60ECD" w:rsidP="00B60E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60E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Przebieg gry i przygotowanie do nauki:</w:t>
            </w:r>
          </w:p>
          <w:p w14:paraId="1DB63C67" w14:textId="77777777" w:rsidR="00B60ECD" w:rsidRPr="00B60ECD" w:rsidRDefault="00B60ECD" w:rsidP="00B60E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60E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1. Narysuj cyfry na tablicy.</w:t>
            </w:r>
          </w:p>
          <w:p w14:paraId="7338054B" w14:textId="77777777" w:rsidR="00B60ECD" w:rsidRPr="00B60ECD" w:rsidRDefault="00B60ECD" w:rsidP="00B60E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60E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2. Podziel uczniów na grupy i przygotuj się do gry.</w:t>
            </w:r>
          </w:p>
          <w:p w14:paraId="47301232" w14:textId="77777777" w:rsidR="00B60ECD" w:rsidRPr="00B60ECD" w:rsidRDefault="00B60ECD" w:rsidP="00B60E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60E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3. Połóż ręce na losowo wybranym kształcie i sprawdź, czy uczniowie zareagują zgodnie z wymaganiami.</w:t>
            </w:r>
          </w:p>
          <w:p w14:paraId="1A36DD0F" w14:textId="77777777" w:rsidR="00B60ECD" w:rsidRPr="00B60ECD" w:rsidRDefault="00B60ECD" w:rsidP="00B60E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60E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4. Jeśli uczniowie zareagują zgodnie z oczekiwaniami, kładziesz rękę na innym kształcie. Jeśli uczniowie nie zareagują zgodnie z oczekiwaniami, należy powtórzyć im zasady gry.</w:t>
            </w:r>
          </w:p>
          <w:p w14:paraId="45CB5A92" w14:textId="77777777" w:rsidR="00B60ECD" w:rsidRPr="00B60ECD" w:rsidRDefault="00B60ECD" w:rsidP="00B60E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60E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5. Powtórz grę kilka razy i przyspiesz proces przełączania się między kształtami.</w:t>
            </w:r>
          </w:p>
          <w:p w14:paraId="1361622B" w14:textId="255E6FE1" w:rsidR="000E0DC0" w:rsidRPr="00B60ECD" w:rsidRDefault="00B60ECD" w:rsidP="00B60E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60EC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6. Musisz podać podsumowanie: W tym przypadku nasza ręka służy jako zdarzenie. Kiedy ręka wskazuje wybrany kształt, oczekuje się, że określona grupa uczniów wstanie zgodnie z oczekiwaniami.</w:t>
            </w:r>
          </w:p>
          <w:p w14:paraId="3F39B229" w14:textId="77777777" w:rsidR="00B60ECD" w:rsidRPr="00B60ECD" w:rsidRDefault="00B60ECD" w:rsidP="00B60E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15A7477D" w14:textId="77777777" w:rsidR="00BB3F0D" w:rsidRP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Zadanie 1:</w:t>
            </w:r>
          </w:p>
          <w:p w14:paraId="3B0CF7AF" w14:textId="5426A1E6" w:rsidR="00BB3F0D" w:rsidRP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Dowiedz się, jak ustawiać zdarzenia. Napisz programy, które sprawią, że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zmieni mimikę twarzy w zależności od </w:t>
            </w:r>
            <w:r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</w:t>
            </w: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darzeń. (po naciśnięciu przycisku A/B/C).</w:t>
            </w:r>
          </w:p>
          <w:p w14:paraId="7CA6D5D1" w14:textId="77777777" w:rsidR="00BB3F0D" w:rsidRP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2244F092" w14:textId="18D4E975" w:rsidR="000E0DC0" w:rsidRDefault="00000000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0AAD0DDB" wp14:editId="2BF93B90">
                  <wp:extent cx="1055571" cy="576536"/>
                  <wp:effectExtent l="0" t="0" r="0" b="0"/>
                  <wp:docPr id="43" name="image5.png" descr="Graphical user interface, text, applicati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 descr="Graphical user interface, text, application&#10;&#10;Description automatically generated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5571" cy="57653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6C61E5D" w14:textId="77777777" w:rsid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46FF91F3" w14:textId="77777777" w:rsidR="00BB3F0D" w:rsidRP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Zadanie 2:</w:t>
            </w:r>
          </w:p>
          <w:p w14:paraId="14A8C777" w14:textId="558EE80D" w:rsid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Napisz programy, które sprawią, że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Codey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Rocky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zareaguje na zdarzenia (po naciśnięciu przycisku A/B/C), takie jak zmiana wyrazu twarzy lub wydawanie różnych dźwięków.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Poproś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uczniów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, aby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podzielili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się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swoimi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 xml:space="preserve">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projektami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.</w:t>
            </w:r>
          </w:p>
          <w:p w14:paraId="29D5A3C8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03F90767" w14:textId="293ED111" w:rsidR="000E0DC0" w:rsidRDefault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Przykłady</w:t>
            </w:r>
            <w:proofErr w:type="spellEnd"/>
            <w:r>
              <w:rPr>
                <w:rFonts w:ascii="Calibri" w:eastAsia="Calibri" w:hAnsi="Calibri" w:cs="Calibri"/>
                <w:color w:val="44546A"/>
                <w:sz w:val="20"/>
                <w:szCs w:val="20"/>
              </w:rPr>
              <w:t>:</w:t>
            </w:r>
          </w:p>
          <w:p w14:paraId="039DA26F" w14:textId="77777777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44546A"/>
                <w:sz w:val="20"/>
                <w:szCs w:val="20"/>
              </w:rPr>
              <w:drawing>
                <wp:inline distT="0" distB="0" distL="0" distR="0" wp14:anchorId="136ED536" wp14:editId="1DF6408D">
                  <wp:extent cx="3600000" cy="735083"/>
                  <wp:effectExtent l="0" t="0" r="0" b="0"/>
                  <wp:docPr id="44" name="image8.png" descr="Graphical user interface, applicati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 descr="Graphical user interface, application&#10;&#10;Description automatically generated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73508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92C6059" w14:textId="77777777" w:rsidR="00BB3F0D" w:rsidRDefault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center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516D2FA6" w14:textId="77777777" w:rsidR="000E0DC0" w:rsidRDefault="000E0D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</w:rPr>
            </w:pPr>
          </w:p>
          <w:p w14:paraId="6D766E07" w14:textId="77777777" w:rsidR="00BB3F0D" w:rsidRP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Uczniowie proszeni są o podzielenie się swoimi projektami z całą klasą i udzielenie odpowiedzi na następujące pytania:</w:t>
            </w:r>
          </w:p>
          <w:p w14:paraId="7367EF69" w14:textId="77777777" w:rsidR="00BB3F0D" w:rsidRP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O co chodzi w twoim projekcie?</w:t>
            </w:r>
          </w:p>
          <w:p w14:paraId="75588C7F" w14:textId="77777777" w:rsidR="00BB3F0D" w:rsidRP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Czy napotkałeś jakieś problemy?</w:t>
            </w:r>
          </w:p>
          <w:p w14:paraId="68153BFA" w14:textId="6112DFFE" w:rsidR="000E0DC0" w:rsidRPr="00BB3F0D" w:rsidRDefault="00BB3F0D" w:rsidP="00BB3F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000000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Jak je rozwiązałeś?</w:t>
            </w:r>
          </w:p>
        </w:tc>
      </w:tr>
      <w:tr w:rsidR="000E0DC0" w14:paraId="049600C2" w14:textId="77777777">
        <w:trPr>
          <w:trHeight w:val="210"/>
        </w:trPr>
        <w:tc>
          <w:tcPr>
            <w:tcW w:w="8951" w:type="dxa"/>
            <w:tcBorders>
              <w:top w:val="single" w:sz="4" w:space="0" w:color="000000"/>
              <w:bottom w:val="nil"/>
            </w:tcBorders>
            <w:vAlign w:val="center"/>
          </w:tcPr>
          <w:p w14:paraId="5F060260" w14:textId="50AEB3AA" w:rsidR="000E0DC0" w:rsidRDefault="00BB3F0D">
            <w:pPr>
              <w:jc w:val="center"/>
              <w:rPr>
                <w:rFonts w:ascii="Calibri" w:eastAsia="Calibri" w:hAnsi="Calibri" w:cs="Calibri"/>
              </w:rPr>
            </w:pPr>
            <w:r w:rsidRPr="0040157C">
              <w:rPr>
                <w:rFonts w:ascii="Calibri" w:eastAsia="Calibri" w:hAnsi="Calibri" w:cs="Calibri"/>
                <w:b/>
                <w:color w:val="323E4F" w:themeColor="text2" w:themeShade="BF"/>
                <w:sz w:val="22"/>
                <w:szCs w:val="22"/>
              </w:rPr>
              <w:lastRenderedPageBreak/>
              <w:t>PODSUMOWANIE</w:t>
            </w:r>
          </w:p>
        </w:tc>
      </w:tr>
      <w:tr w:rsidR="000E0DC0" w:rsidRPr="003F4BBC" w14:paraId="7614671C" w14:textId="77777777">
        <w:trPr>
          <w:trHeight w:val="8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2B900BE2" w14:textId="77777777" w:rsidR="00BB3F0D" w:rsidRPr="00BB3F0D" w:rsidRDefault="00BB3F0D" w:rsidP="00BB3F0D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Program to sztuczny język, za pomocą którego wydajemy robotom polecenia, co mają robić. Tłumaczymy nasze instrukcje na fragment programu. Następnie przesyłamy program do robota, każąc mu wykonywać różne zaprogramowane czynności.</w:t>
            </w:r>
          </w:p>
          <w:p w14:paraId="5024A8C7" w14:textId="77777777" w:rsidR="00BB3F0D" w:rsidRPr="00BB3F0D" w:rsidRDefault="00BB3F0D" w:rsidP="00BB3F0D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296BC5AB" w14:textId="0F673067" w:rsidR="00BB3F0D" w:rsidRPr="00BB3F0D" w:rsidRDefault="00BB3F0D" w:rsidP="00BB3F0D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Interfejs </w:t>
            </w:r>
            <w:proofErr w:type="spellStart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mBlock</w:t>
            </w:r>
            <w:proofErr w:type="spellEnd"/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 xml:space="preserve"> 5 składa się z: Obszaru Sceny, Obszaru Bloków, obszaru Skryptów, obszaru Urządzenie/</w:t>
            </w:r>
            <w:r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Duszki</w:t>
            </w: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/Ustawienia tła.</w:t>
            </w:r>
          </w:p>
          <w:p w14:paraId="268AEFC3" w14:textId="77777777" w:rsidR="00BB3F0D" w:rsidRPr="00BB3F0D" w:rsidRDefault="00BB3F0D" w:rsidP="00BB3F0D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</w:p>
          <w:p w14:paraId="64DC64D0" w14:textId="3B1CDFFC" w:rsidR="000E0DC0" w:rsidRPr="00BB3F0D" w:rsidRDefault="00BB3F0D" w:rsidP="00BB3F0D">
            <w:pPr>
              <w:jc w:val="both"/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</w:pPr>
            <w:r w:rsidRPr="00BB3F0D">
              <w:rPr>
                <w:rFonts w:ascii="Calibri" w:eastAsia="Calibri" w:hAnsi="Calibri" w:cs="Calibri"/>
                <w:color w:val="44546A"/>
                <w:sz w:val="20"/>
                <w:szCs w:val="20"/>
                <w:lang w:val="pl-PL"/>
              </w:rPr>
              <w:t>Zdarzenie jest początkiem fragmentu programu. Kiedy piszesz programy, pierwszą rzeczą, którą musisz zrobić, to wybrać zdarzenie.</w:t>
            </w:r>
          </w:p>
        </w:tc>
      </w:tr>
    </w:tbl>
    <w:p w14:paraId="07C49E6D" w14:textId="77777777" w:rsidR="000E0DC0" w:rsidRPr="00BB3F0D" w:rsidRDefault="000E0DC0">
      <w:pPr>
        <w:rPr>
          <w:lang w:val="pl-PL"/>
        </w:rPr>
      </w:pPr>
    </w:p>
    <w:tbl>
      <w:tblPr>
        <w:tblStyle w:val="ad"/>
        <w:tblW w:w="89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33"/>
        <w:gridCol w:w="3340"/>
      </w:tblGrid>
      <w:tr w:rsidR="003F4BBC" w14:paraId="6A8A1B34" w14:textId="77777777">
        <w:trPr>
          <w:trHeight w:val="248"/>
        </w:trPr>
        <w:tc>
          <w:tcPr>
            <w:tcW w:w="5633" w:type="dxa"/>
          </w:tcPr>
          <w:p w14:paraId="1CFE7BD0" w14:textId="203A2B06" w:rsidR="003F4BBC" w:rsidRDefault="003F4BBC" w:rsidP="003F4B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i/>
                <w:color w:val="000000"/>
                <w:sz w:val="20"/>
                <w:szCs w:val="20"/>
              </w:rPr>
            </w:pPr>
            <w:proofErr w:type="spellStart"/>
            <w:r w:rsidRPr="00EB2ACF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>Metody</w:t>
            </w:r>
            <w:proofErr w:type="spellEnd"/>
          </w:p>
        </w:tc>
        <w:tc>
          <w:tcPr>
            <w:tcW w:w="3340" w:type="dxa"/>
          </w:tcPr>
          <w:p w14:paraId="69E0A796" w14:textId="49DB03D2" w:rsidR="003F4BBC" w:rsidRDefault="003F4BBC" w:rsidP="003F4B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i/>
                <w:color w:val="000000"/>
                <w:sz w:val="20"/>
                <w:szCs w:val="20"/>
              </w:rPr>
            </w:pPr>
            <w:proofErr w:type="spellStart"/>
            <w:r w:rsidRPr="00EB2ACF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>Formy</w:t>
            </w:r>
            <w:proofErr w:type="spellEnd"/>
            <w:r w:rsidRPr="00EB2ACF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 xml:space="preserve"> </w:t>
            </w:r>
            <w:proofErr w:type="spellStart"/>
            <w:r w:rsidRPr="00EB2ACF">
              <w:rPr>
                <w:rFonts w:asciiTheme="minorHAnsi" w:eastAsia="Calibri" w:hAnsiTheme="minorHAnsi" w:cstheme="minorHAnsi"/>
                <w:b/>
                <w:i/>
                <w:color w:val="323E4F" w:themeColor="text2" w:themeShade="BF"/>
                <w:sz w:val="20"/>
                <w:szCs w:val="20"/>
              </w:rPr>
              <w:t>pracy</w:t>
            </w:r>
            <w:proofErr w:type="spellEnd"/>
          </w:p>
        </w:tc>
      </w:tr>
      <w:tr w:rsidR="003F4BBC" w14:paraId="175F96A8" w14:textId="77777777">
        <w:trPr>
          <w:trHeight w:val="558"/>
        </w:trPr>
        <w:tc>
          <w:tcPr>
            <w:tcW w:w="5633" w:type="dxa"/>
          </w:tcPr>
          <w:p w14:paraId="7B44547B" w14:textId="77777777" w:rsidR="003F4BBC" w:rsidRPr="00EB2ACF" w:rsidRDefault="003F4BBC" w:rsidP="003F4BBC">
            <w:pPr>
              <w:ind w:left="239" w:hanging="239"/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prezentacja                                           wywiad</w:t>
            </w:r>
          </w:p>
          <w:p w14:paraId="0769FBE2" w14:textId="77777777" w:rsidR="003F4BBC" w:rsidRPr="00EB2ACF" w:rsidRDefault="003F4BBC" w:rsidP="003F4BBC">
            <w:pPr>
              <w:ind w:left="239" w:hanging="239"/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dyskusja                                      demonstracja</w:t>
            </w:r>
          </w:p>
          <w:p w14:paraId="07F0B0B2" w14:textId="77777777" w:rsidR="003F4BBC" w:rsidRPr="00EB2ACF" w:rsidRDefault="003F4BBC" w:rsidP="003F4BBC">
            <w:pPr>
              <w:ind w:left="239" w:hanging="239"/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praca z tekstem                       odgrywanie ról</w:t>
            </w:r>
          </w:p>
          <w:p w14:paraId="37B75ADB" w14:textId="77777777" w:rsidR="003F4BBC" w:rsidRPr="00EB2ACF" w:rsidRDefault="003F4BBC" w:rsidP="003F4BBC">
            <w:pPr>
              <w:ind w:left="239" w:hanging="239"/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praca graficzna</w:t>
            </w:r>
          </w:p>
          <w:p w14:paraId="2BFEFBF8" w14:textId="10255442" w:rsidR="003F4BBC" w:rsidRPr="003F4BBC" w:rsidRDefault="003F4BBC" w:rsidP="003F4BBC">
            <w:pPr>
              <w:ind w:left="239" w:hanging="239"/>
              <w:rPr>
                <w:rFonts w:ascii="Calibri" w:eastAsia="Calibri" w:hAnsi="Calibri" w:cs="Calibri"/>
                <w:i/>
                <w:color w:val="323E4F"/>
                <w:lang w:val="pl-PL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ćwiczenia interaktywne /symulacja na komputerze</w:t>
            </w:r>
          </w:p>
        </w:tc>
        <w:tc>
          <w:tcPr>
            <w:tcW w:w="3340" w:type="dxa"/>
          </w:tcPr>
          <w:p w14:paraId="38AAB94D" w14:textId="77777777" w:rsidR="003F4BBC" w:rsidRPr="00EB2ACF" w:rsidRDefault="003F4BBC" w:rsidP="003F4BBC">
            <w:pPr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praca indywidualna</w:t>
            </w:r>
          </w:p>
          <w:p w14:paraId="089385DC" w14:textId="77777777" w:rsidR="003F4BBC" w:rsidRPr="00EB2ACF" w:rsidRDefault="003F4BBC" w:rsidP="003F4BBC">
            <w:pPr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praca w parach</w:t>
            </w:r>
          </w:p>
          <w:p w14:paraId="1E830CF6" w14:textId="77777777" w:rsidR="003F4BBC" w:rsidRPr="00EB2ACF" w:rsidRDefault="003F4BBC" w:rsidP="003F4BBC">
            <w:pPr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praca grupowa</w:t>
            </w:r>
          </w:p>
          <w:p w14:paraId="2A8A5159" w14:textId="2494EA26" w:rsidR="003F4BBC" w:rsidRDefault="003F4BBC" w:rsidP="003F4BBC">
            <w:pPr>
              <w:rPr>
                <w:rFonts w:ascii="Calibri" w:eastAsia="Calibri" w:hAnsi="Calibri" w:cs="Calibri"/>
                <w:i/>
                <w:color w:val="323E4F"/>
              </w:rPr>
            </w:pPr>
            <w:r w:rsidRPr="00EB2ACF">
              <w:rPr>
                <w:rFonts w:asciiTheme="minorHAnsi" w:eastAsia="Calibri" w:hAnsiTheme="minorHAnsi" w:cstheme="minorHAnsi"/>
                <w:bCs/>
                <w:i/>
                <w:color w:val="323E4F" w:themeColor="text2" w:themeShade="BF"/>
                <w:sz w:val="20"/>
                <w:szCs w:val="20"/>
                <w:lang w:val="pl-PL"/>
              </w:rPr>
              <w:t>forma frontalna</w:t>
            </w:r>
          </w:p>
        </w:tc>
      </w:tr>
    </w:tbl>
    <w:p w14:paraId="49235DE8" w14:textId="77777777" w:rsidR="000E0DC0" w:rsidRDefault="000E0DC0"/>
    <w:tbl>
      <w:tblPr>
        <w:tblStyle w:val="ae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0E0DC0" w14:paraId="7A2A6BD1" w14:textId="77777777">
        <w:tc>
          <w:tcPr>
            <w:tcW w:w="9060" w:type="dxa"/>
            <w:tcBorders>
              <w:bottom w:val="nil"/>
            </w:tcBorders>
          </w:tcPr>
          <w:p w14:paraId="6CD673EE" w14:textId="2CD380FD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Materia</w:t>
            </w:r>
            <w:r w:rsidR="009858F9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ły</w:t>
            </w:r>
            <w:proofErr w:type="spellEnd"/>
          </w:p>
        </w:tc>
      </w:tr>
      <w:tr w:rsidR="000E0DC0" w14:paraId="1D76E9D4" w14:textId="77777777"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48772298" w14:textId="77777777" w:rsidR="000E0DC0" w:rsidRDefault="000E0DC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Calibri" w:eastAsia="Calibri" w:hAnsi="Calibri" w:cs="Calibri"/>
                <w:color w:val="323E4F"/>
                <w:sz w:val="20"/>
                <w:szCs w:val="20"/>
              </w:rPr>
            </w:pPr>
          </w:p>
        </w:tc>
      </w:tr>
    </w:tbl>
    <w:p w14:paraId="75F51DDD" w14:textId="77777777" w:rsidR="000E0DC0" w:rsidRDefault="000E0DC0">
      <w:pPr>
        <w:rPr>
          <w:color w:val="323E4F"/>
        </w:rPr>
      </w:pPr>
    </w:p>
    <w:tbl>
      <w:tblPr>
        <w:tblStyle w:val="af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0E0DC0" w14:paraId="5A79B34D" w14:textId="77777777">
        <w:trPr>
          <w:trHeight w:val="8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7879BCC" w14:textId="58536583" w:rsidR="000E0DC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Literatur</w:t>
            </w:r>
            <w:r w:rsidR="009858F9">
              <w:rPr>
                <w:rFonts w:ascii="Calibri" w:eastAsia="Calibri" w:hAnsi="Calibri" w:cs="Calibri"/>
                <w:b/>
                <w:i/>
                <w:color w:val="323E4F"/>
                <w:sz w:val="20"/>
                <w:szCs w:val="20"/>
              </w:rPr>
              <w:t>a</w:t>
            </w:r>
            <w:proofErr w:type="spellEnd"/>
          </w:p>
          <w:p w14:paraId="0870CC56" w14:textId="77777777" w:rsidR="000E0DC0" w:rsidRDefault="000E0DC0">
            <w:pPr>
              <w:rPr>
                <w:color w:val="323E4F"/>
              </w:rPr>
            </w:pPr>
          </w:p>
          <w:p w14:paraId="6A5BAFF1" w14:textId="77777777" w:rsidR="000E0DC0" w:rsidRDefault="000E0DC0">
            <w:pPr>
              <w:numPr>
                <w:ilvl w:val="0"/>
                <w:numId w:val="5"/>
              </w:numPr>
              <w:rPr>
                <w:color w:val="323E4F"/>
              </w:rPr>
            </w:pPr>
          </w:p>
        </w:tc>
      </w:tr>
    </w:tbl>
    <w:p w14:paraId="09E06964" w14:textId="77777777" w:rsidR="000E0DC0" w:rsidRDefault="000E0DC0"/>
    <w:tbl>
      <w:tblPr>
        <w:tblStyle w:val="af0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0E0DC0" w14:paraId="57DA1E43" w14:textId="77777777">
        <w:trPr>
          <w:trHeight w:val="332"/>
        </w:trPr>
        <w:tc>
          <w:tcPr>
            <w:tcW w:w="9060" w:type="dxa"/>
            <w:tcBorders>
              <w:bottom w:val="single" w:sz="4" w:space="0" w:color="000000"/>
            </w:tcBorders>
            <w:shd w:val="clear" w:color="auto" w:fill="ACB9CA"/>
            <w:vAlign w:val="center"/>
          </w:tcPr>
          <w:p w14:paraId="0137E1B2" w14:textId="63AF7B41" w:rsidR="000E0DC0" w:rsidRDefault="009858F9">
            <w:pPr>
              <w:jc w:val="center"/>
              <w:rPr>
                <w:color w:val="FFFFFF"/>
              </w:rPr>
            </w:pPr>
            <w:r w:rsidRPr="00C80EF3">
              <w:rPr>
                <w:rFonts w:asciiTheme="minorHAnsi" w:hAnsiTheme="minorHAnsi" w:cstheme="minorHAnsi"/>
                <w:b/>
                <w:color w:val="FFFFFF"/>
                <w:sz w:val="22"/>
                <w:szCs w:val="22"/>
              </w:rPr>
              <w:t>OBSERWACJE, UWAGI, NOTATKI</w:t>
            </w:r>
          </w:p>
        </w:tc>
      </w:tr>
      <w:tr w:rsidR="000E0DC0" w14:paraId="5EE18BA1" w14:textId="77777777">
        <w:trPr>
          <w:trHeight w:val="1627"/>
        </w:trPr>
        <w:tc>
          <w:tcPr>
            <w:tcW w:w="9060" w:type="dxa"/>
            <w:tcBorders>
              <w:top w:val="single" w:sz="4" w:space="0" w:color="000000"/>
              <w:bottom w:val="single" w:sz="4" w:space="0" w:color="000000"/>
            </w:tcBorders>
          </w:tcPr>
          <w:p w14:paraId="65C7DDCF" w14:textId="77777777" w:rsidR="000E0DC0" w:rsidRDefault="000E0DC0"/>
          <w:p w14:paraId="3F9541F7" w14:textId="77777777" w:rsidR="000E0DC0" w:rsidRDefault="000E0DC0"/>
          <w:p w14:paraId="5C106C8E" w14:textId="77777777" w:rsidR="000E0DC0" w:rsidRDefault="000E0DC0"/>
          <w:p w14:paraId="7D217CE4" w14:textId="77777777" w:rsidR="000E0DC0" w:rsidRDefault="000E0DC0"/>
          <w:p w14:paraId="08C139F5" w14:textId="77777777" w:rsidR="000E0DC0" w:rsidRDefault="000E0DC0"/>
          <w:p w14:paraId="77D91AAE" w14:textId="77777777" w:rsidR="000E0DC0" w:rsidRDefault="000E0DC0"/>
        </w:tc>
      </w:tr>
    </w:tbl>
    <w:p w14:paraId="0DB69A99" w14:textId="77777777" w:rsidR="000E0DC0" w:rsidRDefault="000E0DC0">
      <w:pPr>
        <w:jc w:val="center"/>
      </w:pPr>
    </w:p>
    <w:p w14:paraId="3155A3C5" w14:textId="77777777" w:rsidR="000E0DC0" w:rsidRDefault="000E0DC0">
      <w:pPr>
        <w:jc w:val="center"/>
      </w:pPr>
    </w:p>
    <w:sectPr w:rsidR="000E0DC0">
      <w:headerReference w:type="default" r:id="rId20"/>
      <w:footerReference w:type="even" r:id="rId21"/>
      <w:footerReference w:type="default" r:id="rId22"/>
      <w:pgSz w:w="11906" w:h="16838"/>
      <w:pgMar w:top="1418" w:right="1418" w:bottom="1418" w:left="1418" w:header="284" w:footer="19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DC0B73" w14:textId="77777777" w:rsidR="00CD53D7" w:rsidRDefault="00CD53D7">
      <w:r>
        <w:separator/>
      </w:r>
    </w:p>
  </w:endnote>
  <w:endnote w:type="continuationSeparator" w:id="0">
    <w:p w14:paraId="4CE0B370" w14:textId="77777777" w:rsidR="00CD53D7" w:rsidRDefault="00CD53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66048F" w14:textId="77777777" w:rsidR="000E0DC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34C9A8C2" w14:textId="77777777" w:rsidR="000E0DC0" w:rsidRDefault="000E0D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jc w:val="both"/>
      <w:rPr>
        <w:color w:val="000000"/>
      </w:rPr>
    </w:pPr>
  </w:p>
  <w:p w14:paraId="375BE6E7" w14:textId="77777777" w:rsidR="000E0DC0" w:rsidRDefault="000E0DC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9A230A" w14:textId="77777777" w:rsidR="000E0DC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0E3CA6">
      <w:rPr>
        <w:noProof/>
        <w:color w:val="000000"/>
      </w:rPr>
      <w:t>1</w:t>
    </w:r>
    <w:r>
      <w:rPr>
        <w:color w:val="000000"/>
      </w:rPr>
      <w:fldChar w:fldCharType="end"/>
    </w:r>
  </w:p>
  <w:p w14:paraId="1E3F34E4" w14:textId="77777777" w:rsidR="000E0DC0" w:rsidRDefault="00000000">
    <w:pPr>
      <w:pBdr>
        <w:top w:val="single" w:sz="6" w:space="10" w:color="4472C4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240"/>
      <w:ind w:right="360"/>
      <w:rPr>
        <w:rFonts w:ascii="Calibri" w:eastAsia="Calibri" w:hAnsi="Calibri" w:cs="Calibri"/>
        <w:color w:val="44546A"/>
        <w:sz w:val="15"/>
        <w:szCs w:val="15"/>
      </w:rPr>
    </w:pPr>
    <w:hyperlink r:id="rId1">
      <w:r>
        <w:rPr>
          <w:rFonts w:ascii="Calibri" w:eastAsia="Calibri" w:hAnsi="Calibri" w:cs="Calibri"/>
          <w:color w:val="44546A"/>
          <w:sz w:val="15"/>
          <w:szCs w:val="15"/>
        </w:rPr>
        <w:t>http://erasmus-artie.eu</w:t>
      </w:r>
    </w:hyperlink>
    <w:r>
      <w:rPr>
        <w:noProof/>
      </w:rPr>
      <w:drawing>
        <wp:anchor distT="0" distB="0" distL="114300" distR="114300" simplePos="0" relativeHeight="251658240" behindDoc="0" locked="0" layoutInCell="1" hidden="0" allowOverlap="1" wp14:anchorId="14939CD0" wp14:editId="7DF3844B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l="0" t="0" r="0" b="0"/>
          <wp:wrapSquare wrapText="bothSides" distT="0" distB="0" distL="114300" distR="114300"/>
          <wp:docPr id="35" name="image4.png" descr="Logo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Logo&#10;&#10;Description automatically generated with medium confidence"/>
                  <pic:cNvPicPr preferRelativeResize="0"/>
                </pic:nvPicPr>
                <pic:blipFill>
                  <a:blip r:embed="rId2"/>
                  <a:srcRect l="8047" t="26955" r="72669" b="20433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9DCC4D9" w14:textId="77777777" w:rsidR="000E0DC0" w:rsidRDefault="000E0D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both"/>
      <w:rPr>
        <w:color w:val="000000"/>
      </w:rPr>
    </w:pPr>
  </w:p>
  <w:p w14:paraId="2578B79D" w14:textId="77777777" w:rsidR="000E0DC0" w:rsidRDefault="000E0DC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142748" w14:textId="77777777" w:rsidR="00CD53D7" w:rsidRDefault="00CD53D7">
      <w:r>
        <w:separator/>
      </w:r>
    </w:p>
  </w:footnote>
  <w:footnote w:type="continuationSeparator" w:id="0">
    <w:p w14:paraId="60FE5355" w14:textId="77777777" w:rsidR="00CD53D7" w:rsidRDefault="00CD53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D8829" w14:textId="77777777" w:rsidR="00BD06F5" w:rsidRDefault="00BD06F5" w:rsidP="00BD06F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42"/>
      <w:jc w:val="right"/>
      <w:rPr>
        <w:b/>
        <w:i/>
        <w:color w:val="1F3864"/>
        <w:sz w:val="15"/>
        <w:szCs w:val="15"/>
      </w:rPr>
    </w:pPr>
  </w:p>
  <w:p w14:paraId="322D78A5" w14:textId="77777777" w:rsidR="00BD06F5" w:rsidRDefault="00BD06F5" w:rsidP="00BD06F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42"/>
      <w:jc w:val="right"/>
      <w:rPr>
        <w:b/>
        <w:i/>
        <w:color w:val="1F3864"/>
        <w:sz w:val="15"/>
        <w:szCs w:val="15"/>
      </w:rPr>
    </w:pPr>
  </w:p>
  <w:p w14:paraId="157A0D10" w14:textId="77777777" w:rsidR="00BD06F5" w:rsidRPr="00BF1107" w:rsidRDefault="00BD06F5" w:rsidP="00BD06F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b/>
        <w:color w:val="1F3864"/>
        <w:sz w:val="15"/>
        <w:szCs w:val="15"/>
        <w:lang w:val="pl-PL"/>
      </w:rPr>
    </w:pPr>
    <w:r>
      <w:rPr>
        <w:b/>
        <w:noProof/>
        <w:color w:val="1F3864"/>
        <w:sz w:val="15"/>
        <w:szCs w:val="15"/>
      </w:rPr>
      <w:drawing>
        <wp:inline distT="0" distB="0" distL="0" distR="0" wp14:anchorId="08000F74" wp14:editId="055D8A58">
          <wp:extent cx="2390775" cy="438150"/>
          <wp:effectExtent l="0" t="0" r="9525" b="0"/>
          <wp:docPr id="7" name="image2.png" descr="Logo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2.png" descr="Logo&#10;&#10;Description automatically generated with medium confidence"/>
                  <pic:cNvPicPr/>
                </pic:nvPicPr>
                <pic:blipFill>
                  <a:blip r:embed="rId1"/>
                  <a:srcRect t="21649" b="14479"/>
                  <a:stretch>
                    <a:fillRect/>
                  </a:stretch>
                </pic:blipFill>
                <pic:spPr>
                  <a:xfrm>
                    <a:off x="0" y="0"/>
                    <a:ext cx="2391954" cy="4383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F1107">
      <w:rPr>
        <w:noProof/>
        <w:lang w:val="pl-PL"/>
      </w:rPr>
      <w:t xml:space="preserve">                        </w:t>
    </w:r>
    <w:r w:rsidRPr="00F40AF9">
      <w:rPr>
        <w:b/>
        <w:noProof/>
        <w:color w:val="1F3864"/>
        <w:sz w:val="15"/>
        <w:szCs w:val="15"/>
      </w:rPr>
      <w:drawing>
        <wp:inline distT="0" distB="0" distL="0" distR="0" wp14:anchorId="70910418" wp14:editId="0656FA6B">
          <wp:extent cx="2219325" cy="412716"/>
          <wp:effectExtent l="0" t="0" r="0" b="698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477276" cy="4606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653DE5B" w14:textId="77777777" w:rsidR="00BD06F5" w:rsidRPr="00655E62" w:rsidRDefault="00BD06F5" w:rsidP="00BD06F5">
    <w:pPr>
      <w:jc w:val="center"/>
      <w:rPr>
        <w:rFonts w:eastAsia="Calibri"/>
        <w:bCs/>
        <w:color w:val="44546A"/>
        <w:sz w:val="15"/>
        <w:szCs w:val="15"/>
        <w:lang w:val="pl-PL"/>
      </w:rPr>
    </w:pPr>
    <w:r w:rsidRPr="00655E62">
      <w:rPr>
        <w:rFonts w:eastAsia="Calibri"/>
        <w:bCs/>
        <w:color w:val="44546A"/>
        <w:sz w:val="15"/>
        <w:szCs w:val="15"/>
        <w:lang w:val="pl-PL"/>
      </w:rPr>
      <w:t xml:space="preserve">ARTIE: Sztuczna </w:t>
    </w:r>
    <w:r>
      <w:rPr>
        <w:rFonts w:eastAsia="Calibri"/>
        <w:bCs/>
        <w:color w:val="44546A"/>
        <w:sz w:val="15"/>
        <w:szCs w:val="15"/>
        <w:lang w:val="pl-PL"/>
      </w:rPr>
      <w:t>I</w:t>
    </w:r>
    <w:r w:rsidRPr="00655E62">
      <w:rPr>
        <w:rFonts w:eastAsia="Calibri"/>
        <w:bCs/>
        <w:color w:val="44546A"/>
        <w:sz w:val="15"/>
        <w:szCs w:val="15"/>
        <w:lang w:val="pl-PL"/>
      </w:rPr>
      <w:t>nteligencja w edukacji – wyzwania i szanse nowej ery:</w:t>
    </w:r>
  </w:p>
  <w:p w14:paraId="5A85FDBB" w14:textId="77777777" w:rsidR="00BD06F5" w:rsidRPr="00655E62" w:rsidRDefault="00BD06F5" w:rsidP="00BD06F5">
    <w:pPr>
      <w:jc w:val="center"/>
      <w:rPr>
        <w:rFonts w:eastAsia="Calibri"/>
        <w:bCs/>
        <w:color w:val="44546A"/>
        <w:sz w:val="15"/>
        <w:szCs w:val="15"/>
        <w:lang w:val="pl-PL"/>
      </w:rPr>
    </w:pPr>
    <w:r w:rsidRPr="00655E62">
      <w:rPr>
        <w:rFonts w:eastAsia="Calibri"/>
        <w:bCs/>
        <w:color w:val="44546A"/>
        <w:sz w:val="15"/>
        <w:szCs w:val="15"/>
        <w:lang w:val="pl-PL"/>
      </w:rPr>
      <w:t xml:space="preserve">opracowanie nowego programu nauczania, przewodnika dla </w:t>
    </w:r>
    <w:r>
      <w:rPr>
        <w:rFonts w:eastAsia="Calibri"/>
        <w:bCs/>
        <w:color w:val="44546A"/>
        <w:sz w:val="15"/>
        <w:szCs w:val="15"/>
        <w:lang w:val="pl-PL"/>
      </w:rPr>
      <w:t>nauczycieli</w:t>
    </w:r>
    <w:r w:rsidRPr="00655E62">
      <w:rPr>
        <w:rFonts w:eastAsia="Calibri"/>
        <w:bCs/>
        <w:color w:val="44546A"/>
        <w:sz w:val="15"/>
        <w:szCs w:val="15"/>
        <w:lang w:val="pl-PL"/>
      </w:rPr>
      <w:t xml:space="preserve"> i kursu online dla </w:t>
    </w:r>
    <w:r>
      <w:rPr>
        <w:rFonts w:eastAsia="Calibri"/>
        <w:bCs/>
        <w:color w:val="44546A"/>
        <w:sz w:val="15"/>
        <w:szCs w:val="15"/>
        <w:lang w:val="pl-PL"/>
      </w:rPr>
      <w:t>uczniów.</w:t>
    </w:r>
  </w:p>
  <w:p w14:paraId="6163E35F" w14:textId="77777777" w:rsidR="00BD06F5" w:rsidRPr="00655E62" w:rsidRDefault="00BD06F5" w:rsidP="00BD06F5">
    <w:pPr>
      <w:jc w:val="center"/>
      <w:rPr>
        <w:lang w:val="pl-PL"/>
      </w:rPr>
    </w:pPr>
    <w:r w:rsidRPr="00655E62">
      <w:rPr>
        <w:rFonts w:eastAsia="Calibri"/>
        <w:bCs/>
        <w:color w:val="44546A"/>
        <w:sz w:val="15"/>
        <w:szCs w:val="15"/>
        <w:lang w:val="pl-PL"/>
      </w:rPr>
      <w:t>Projekt współfinansowany przez Unię Europejską w ramach Programu Erasmus+, 2020-1-HR01-KA201-077800</w:t>
    </w:r>
  </w:p>
  <w:p w14:paraId="501697B1" w14:textId="77777777" w:rsidR="00BD06F5" w:rsidRPr="00AE168B" w:rsidRDefault="00BD06F5" w:rsidP="00BD06F5">
    <w:pPr>
      <w:rPr>
        <w:lang w:val="pl-PL"/>
      </w:rPr>
    </w:pPr>
  </w:p>
  <w:p w14:paraId="0B5D30FE" w14:textId="77777777" w:rsidR="000E0DC0" w:rsidRPr="00BD06F5" w:rsidRDefault="000E0DC0">
    <w:pPr>
      <w:rPr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35BE8"/>
    <w:multiLevelType w:val="multilevel"/>
    <w:tmpl w:val="37AE92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3521AE"/>
    <w:multiLevelType w:val="multilevel"/>
    <w:tmpl w:val="6F081AA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6E403F2"/>
    <w:multiLevelType w:val="multilevel"/>
    <w:tmpl w:val="F190D7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C97067"/>
    <w:multiLevelType w:val="multilevel"/>
    <w:tmpl w:val="F508CB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EE20C93"/>
    <w:multiLevelType w:val="multilevel"/>
    <w:tmpl w:val="4F1C65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0574CEF"/>
    <w:multiLevelType w:val="multilevel"/>
    <w:tmpl w:val="3F3442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71B7093"/>
    <w:multiLevelType w:val="multilevel"/>
    <w:tmpl w:val="061E2F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09138E"/>
    <w:multiLevelType w:val="multilevel"/>
    <w:tmpl w:val="D054A8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7073951"/>
    <w:multiLevelType w:val="multilevel"/>
    <w:tmpl w:val="1E4A7B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A1D0F63"/>
    <w:multiLevelType w:val="multilevel"/>
    <w:tmpl w:val="12746BD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89381486">
    <w:abstractNumId w:val="9"/>
  </w:num>
  <w:num w:numId="2" w16cid:durableId="1734279181">
    <w:abstractNumId w:val="2"/>
  </w:num>
  <w:num w:numId="3" w16cid:durableId="1279875009">
    <w:abstractNumId w:val="6"/>
  </w:num>
  <w:num w:numId="4" w16cid:durableId="765268198">
    <w:abstractNumId w:val="3"/>
  </w:num>
  <w:num w:numId="5" w16cid:durableId="830369178">
    <w:abstractNumId w:val="1"/>
  </w:num>
  <w:num w:numId="6" w16cid:durableId="1012799566">
    <w:abstractNumId w:val="8"/>
  </w:num>
  <w:num w:numId="7" w16cid:durableId="1974097712">
    <w:abstractNumId w:val="0"/>
  </w:num>
  <w:num w:numId="8" w16cid:durableId="648752587">
    <w:abstractNumId w:val="4"/>
  </w:num>
  <w:num w:numId="9" w16cid:durableId="408038719">
    <w:abstractNumId w:val="5"/>
  </w:num>
  <w:num w:numId="10" w16cid:durableId="19811544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0DC0"/>
    <w:rsid w:val="000E0DC0"/>
    <w:rsid w:val="000E3CA6"/>
    <w:rsid w:val="00203CC9"/>
    <w:rsid w:val="00394BB9"/>
    <w:rsid w:val="003F4BBC"/>
    <w:rsid w:val="009858F9"/>
    <w:rsid w:val="009F57A2"/>
    <w:rsid w:val="00AB2C5B"/>
    <w:rsid w:val="00AC2485"/>
    <w:rsid w:val="00AC643C"/>
    <w:rsid w:val="00B60ECD"/>
    <w:rsid w:val="00BB3F0D"/>
    <w:rsid w:val="00BD06F5"/>
    <w:rsid w:val="00CD53D7"/>
    <w:rsid w:val="00F36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67DF91"/>
  <w15:docId w15:val="{0DD41D0F-F508-4722-B29D-FDC21A76CB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620DF"/>
  </w:style>
  <w:style w:type="paragraph" w:styleId="Nagwek1">
    <w:name w:val="heading 1"/>
    <w:basedOn w:val="Normalny"/>
    <w:next w:val="Normalny"/>
    <w:link w:val="Nagwek1Znak"/>
    <w:uiPriority w:val="9"/>
    <w:qFormat/>
    <w:rsid w:val="003571CC"/>
    <w:pPr>
      <w:keepNext/>
      <w:keepLines/>
      <w:jc w:val="both"/>
      <w:outlineLvl w:val="0"/>
    </w:pPr>
    <w:rPr>
      <w:rFonts w:ascii="Arial" w:hAnsi="Arial"/>
      <w:b/>
      <w:bCs/>
      <w:sz w:val="28"/>
      <w:szCs w:val="28"/>
      <w:lang w:val="hr-HR" w:eastAsia="hr-HR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71CC"/>
    <w:pPr>
      <w:keepNext/>
      <w:keepLines/>
      <w:jc w:val="both"/>
      <w:outlineLvl w:val="1"/>
    </w:pPr>
    <w:rPr>
      <w:rFonts w:ascii="Arial" w:hAnsi="Arial"/>
      <w:b/>
      <w:bCs/>
      <w:color w:val="000000"/>
      <w:sz w:val="26"/>
      <w:szCs w:val="26"/>
      <w:lang w:val="hr-HR" w:eastAsia="hr-HR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705CC"/>
    <w:pPr>
      <w:keepNext/>
      <w:keepLines/>
      <w:spacing w:before="40"/>
      <w:jc w:val="both"/>
      <w:outlineLvl w:val="2"/>
    </w:pPr>
    <w:rPr>
      <w:rFonts w:asciiTheme="majorHAnsi" w:eastAsiaTheme="majorEastAsia" w:hAnsiTheme="majorHAnsi" w:cstheme="majorBidi"/>
      <w:color w:val="1F3763" w:themeColor="accent1" w:themeShade="7F"/>
      <w:lang w:val="hr-HR" w:eastAsia="hr-HR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link w:val="Nagwek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Nagwek2Znak">
    <w:name w:val="Nagłówek 2 Znak"/>
    <w:link w:val="Nagwek2"/>
    <w:uiPriority w:val="9"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ela-Siatka">
    <w:name w:val="Table Grid"/>
    <w:basedOn w:val="Standardowy"/>
    <w:rsid w:val="007F28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7F288F"/>
    <w:pPr>
      <w:tabs>
        <w:tab w:val="center" w:pos="4536"/>
        <w:tab w:val="right" w:pos="9072"/>
      </w:tabs>
      <w:jc w:val="both"/>
    </w:pPr>
    <w:rPr>
      <w:lang w:val="hr-HR" w:eastAsia="hr-HR"/>
    </w:rPr>
  </w:style>
  <w:style w:type="character" w:customStyle="1" w:styleId="NagwekZnak">
    <w:name w:val="Nagłówek Znak"/>
    <w:link w:val="Nagwek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Stopka">
    <w:name w:val="footer"/>
    <w:basedOn w:val="Normalny"/>
    <w:link w:val="StopkaZnak"/>
    <w:uiPriority w:val="99"/>
    <w:unhideWhenUsed/>
    <w:rsid w:val="007F288F"/>
    <w:pPr>
      <w:tabs>
        <w:tab w:val="center" w:pos="4536"/>
        <w:tab w:val="right" w:pos="9072"/>
      </w:tabs>
      <w:jc w:val="both"/>
    </w:pPr>
    <w:rPr>
      <w:lang w:val="hr-HR" w:eastAsia="hr-HR"/>
    </w:rPr>
  </w:style>
  <w:style w:type="character" w:customStyle="1" w:styleId="StopkaZnak">
    <w:name w:val="Stopka Znak"/>
    <w:link w:val="Stopka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F288F"/>
    <w:pPr>
      <w:jc w:val="both"/>
    </w:pPr>
    <w:rPr>
      <w:rFonts w:ascii="Tahoma" w:hAnsi="Tahoma"/>
      <w:sz w:val="16"/>
      <w:szCs w:val="16"/>
      <w:lang w:val="hr-HR" w:eastAsia="hr-HR"/>
    </w:rPr>
  </w:style>
  <w:style w:type="character" w:customStyle="1" w:styleId="TekstdymkaZnak">
    <w:name w:val="Tekst dymka Znak"/>
    <w:link w:val="Tekstdymka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Akapitzlist">
    <w:name w:val="List Paragraph"/>
    <w:basedOn w:val="Normalny"/>
    <w:uiPriority w:val="34"/>
    <w:qFormat/>
    <w:rsid w:val="00972D23"/>
    <w:pPr>
      <w:ind w:left="720"/>
      <w:contextualSpacing/>
      <w:jc w:val="both"/>
    </w:pPr>
    <w:rPr>
      <w:rFonts w:ascii="Calibri" w:hAnsi="Calibri"/>
      <w:sz w:val="20"/>
      <w:lang w:val="hr-HR" w:eastAsia="hr-HR"/>
    </w:rPr>
  </w:style>
  <w:style w:type="paragraph" w:styleId="NormalnyWeb">
    <w:name w:val="Normal (Web)"/>
    <w:basedOn w:val="Normalny"/>
    <w:uiPriority w:val="99"/>
    <w:rsid w:val="00183209"/>
    <w:pPr>
      <w:spacing w:before="100" w:beforeAutospacing="1" w:after="100" w:afterAutospacing="1"/>
      <w:jc w:val="both"/>
    </w:pPr>
    <w:rPr>
      <w:sz w:val="20"/>
      <w:lang w:val="hr-HR" w:eastAsia="hr-HR"/>
    </w:rPr>
  </w:style>
  <w:style w:type="paragraph" w:styleId="Bezodstpw">
    <w:name w:val="No Spacing"/>
    <w:uiPriority w:val="1"/>
    <w:qFormat/>
    <w:rsid w:val="00B64D72"/>
    <w:rPr>
      <w:lang w:val="hr-HR" w:eastAsia="hr-HR"/>
    </w:rPr>
  </w:style>
  <w:style w:type="paragraph" w:customStyle="1" w:styleId="Razred">
    <w:name w:val="_Razred"/>
    <w:basedOn w:val="Normalny"/>
    <w:qFormat/>
    <w:rsid w:val="0064702D"/>
    <w:pPr>
      <w:jc w:val="both"/>
    </w:pPr>
    <w:rPr>
      <w:rFonts w:ascii="Calibri" w:hAnsi="Calibri" w:cs="Arial"/>
      <w:b/>
      <w:i/>
      <w:color w:val="44546A" w:themeColor="text2"/>
      <w:sz w:val="20"/>
      <w:szCs w:val="20"/>
      <w:lang w:val="hr-HR" w:eastAsia="hr-HR"/>
    </w:rPr>
  </w:style>
  <w:style w:type="paragraph" w:customStyle="1" w:styleId="Razrednaslov">
    <w:name w:val="_Razred_naslov"/>
    <w:basedOn w:val="Normalny"/>
    <w:qFormat/>
    <w:rsid w:val="0064702D"/>
    <w:rPr>
      <w:rFonts w:ascii="Calibri" w:hAnsi="Calibri"/>
      <w:b/>
      <w:color w:val="44546A" w:themeColor="text2"/>
      <w:sz w:val="22"/>
      <w:szCs w:val="22"/>
      <w:lang w:val="hr-HR" w:eastAsia="hr-HR"/>
    </w:rPr>
  </w:style>
  <w:style w:type="paragraph" w:customStyle="1" w:styleId="Razredcentar">
    <w:name w:val="_Razred_centar"/>
    <w:basedOn w:val="Normalny"/>
    <w:qFormat/>
    <w:rsid w:val="0064702D"/>
    <w:pPr>
      <w:jc w:val="center"/>
    </w:pPr>
    <w:rPr>
      <w:rFonts w:ascii="Calibri" w:hAnsi="Calibri" w:cs="Arial"/>
      <w:b/>
      <w:bCs/>
      <w:color w:val="44546A" w:themeColor="text2"/>
      <w:sz w:val="20"/>
      <w:szCs w:val="20"/>
      <w:lang w:val="hr-HR" w:eastAsia="hr-HR"/>
    </w:rPr>
  </w:style>
  <w:style w:type="paragraph" w:styleId="Poprawka">
    <w:name w:val="Revision"/>
    <w:hidden/>
    <w:uiPriority w:val="99"/>
    <w:semiHidden/>
    <w:rsid w:val="00837AA5"/>
    <w:rPr>
      <w:lang w:val="hr-HR" w:eastAsia="hr-HR"/>
    </w:rPr>
  </w:style>
  <w:style w:type="character" w:styleId="Hipercze">
    <w:name w:val="Hyperlink"/>
    <w:basedOn w:val="Domylnaczcionkaakapitu"/>
    <w:uiPriority w:val="99"/>
    <w:unhideWhenUsed/>
    <w:rsid w:val="002C1E02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ny"/>
    <w:rsid w:val="001E46EC"/>
    <w:pPr>
      <w:shd w:val="clear" w:color="auto" w:fill="FFFFFF"/>
    </w:pPr>
    <w:rPr>
      <w:rFonts w:ascii="Helvetica" w:eastAsia="Calibri" w:hAnsi="Helvetica"/>
      <w:color w:val="333333"/>
      <w:sz w:val="27"/>
      <w:szCs w:val="27"/>
    </w:rPr>
  </w:style>
  <w:style w:type="paragraph" w:customStyle="1" w:styleId="p2">
    <w:name w:val="p2"/>
    <w:basedOn w:val="Normalny"/>
    <w:rsid w:val="001E46EC"/>
    <w:pPr>
      <w:shd w:val="clear" w:color="auto" w:fill="FFFFFF"/>
    </w:pPr>
    <w:rPr>
      <w:rFonts w:ascii="Helvetica" w:eastAsia="Calibri" w:hAnsi="Helvetica"/>
      <w:color w:val="333333"/>
    </w:rPr>
  </w:style>
  <w:style w:type="paragraph" w:customStyle="1" w:styleId="p3">
    <w:name w:val="p3"/>
    <w:basedOn w:val="Normalny"/>
    <w:rsid w:val="001E46EC"/>
    <w:pPr>
      <w:shd w:val="clear" w:color="auto" w:fill="FFFFFF"/>
    </w:pPr>
    <w:rPr>
      <w:rFonts w:ascii="Helvetica" w:eastAsia="Calibri" w:hAnsi="Helvetica"/>
      <w:color w:val="33CCCC"/>
    </w:rPr>
  </w:style>
  <w:style w:type="character" w:customStyle="1" w:styleId="s1">
    <w:name w:val="s1"/>
    <w:basedOn w:val="Domylnaczcionkaakapitu"/>
    <w:rsid w:val="001E46EC"/>
  </w:style>
  <w:style w:type="paragraph" w:customStyle="1" w:styleId="p4">
    <w:name w:val="p4"/>
    <w:basedOn w:val="Normalny"/>
    <w:rsid w:val="001E46EC"/>
    <w:pPr>
      <w:shd w:val="clear" w:color="auto" w:fill="FFFFFF"/>
    </w:pPr>
    <w:rPr>
      <w:rFonts w:ascii="Helvetica" w:eastAsia="Calibri" w:hAnsi="Helvetica"/>
      <w:color w:val="33CCCC"/>
    </w:rPr>
  </w:style>
  <w:style w:type="character" w:customStyle="1" w:styleId="s2">
    <w:name w:val="s2"/>
    <w:basedOn w:val="Domylnaczcionkaakapitu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omylnaczcionkaakapitu"/>
    <w:rsid w:val="001E46EC"/>
  </w:style>
  <w:style w:type="paragraph" w:customStyle="1" w:styleId="p5">
    <w:name w:val="p5"/>
    <w:basedOn w:val="Normalny"/>
    <w:rsid w:val="005B2B88"/>
    <w:rPr>
      <w:rFonts w:ascii="Comic Sans MS" w:eastAsia="Calibri" w:hAnsi="Comic Sans MS"/>
      <w:color w:val="12234B"/>
      <w:sz w:val="20"/>
      <w:szCs w:val="20"/>
    </w:rPr>
  </w:style>
  <w:style w:type="paragraph" w:customStyle="1" w:styleId="p6">
    <w:name w:val="p6"/>
    <w:basedOn w:val="Normalny"/>
    <w:rsid w:val="005B2B88"/>
    <w:pPr>
      <w:ind w:left="1440" w:hanging="1440"/>
    </w:pPr>
    <w:rPr>
      <w:rFonts w:ascii="Arial" w:eastAsia="Calibri" w:hAnsi="Arial" w:cs="Arial"/>
      <w:color w:val="12234B"/>
      <w:sz w:val="20"/>
      <w:szCs w:val="20"/>
    </w:rPr>
  </w:style>
  <w:style w:type="paragraph" w:customStyle="1" w:styleId="p7">
    <w:name w:val="p7"/>
    <w:basedOn w:val="Normalny"/>
    <w:rsid w:val="005B2B88"/>
    <w:pPr>
      <w:ind w:left="1440" w:firstLine="720"/>
    </w:pPr>
    <w:rPr>
      <w:rFonts w:ascii="Arial" w:eastAsia="Calibri" w:hAnsi="Arial" w:cs="Arial"/>
      <w:color w:val="12234B"/>
      <w:sz w:val="20"/>
      <w:szCs w:val="20"/>
    </w:rPr>
  </w:style>
  <w:style w:type="paragraph" w:customStyle="1" w:styleId="p8">
    <w:name w:val="p8"/>
    <w:basedOn w:val="Normalny"/>
    <w:rsid w:val="005B2B88"/>
    <w:pPr>
      <w:ind w:left="720" w:firstLine="720"/>
    </w:pPr>
    <w:rPr>
      <w:rFonts w:ascii="Arial" w:eastAsia="Calibri" w:hAnsi="Arial" w:cs="Arial"/>
      <w:color w:val="12234B"/>
      <w:sz w:val="20"/>
      <w:szCs w:val="20"/>
    </w:rPr>
  </w:style>
  <w:style w:type="paragraph" w:customStyle="1" w:styleId="p9">
    <w:name w:val="p9"/>
    <w:basedOn w:val="Normalny"/>
    <w:rsid w:val="005B2B88"/>
    <w:pPr>
      <w:ind w:left="720" w:firstLine="720"/>
    </w:pPr>
    <w:rPr>
      <w:rFonts w:ascii="Arial" w:eastAsia="Calibri" w:hAnsi="Arial" w:cs="Arial"/>
      <w:color w:val="12234B"/>
      <w:sz w:val="18"/>
      <w:szCs w:val="18"/>
    </w:rPr>
  </w:style>
  <w:style w:type="paragraph" w:customStyle="1" w:styleId="p10">
    <w:name w:val="p10"/>
    <w:basedOn w:val="Normalny"/>
    <w:rsid w:val="005B2B88"/>
    <w:pPr>
      <w:ind w:left="1440" w:hanging="1440"/>
    </w:pPr>
    <w:rPr>
      <w:rFonts w:ascii="Arial" w:eastAsia="Calibri" w:hAnsi="Arial" w:cs="Arial"/>
      <w:color w:val="12234B"/>
      <w:sz w:val="18"/>
      <w:szCs w:val="18"/>
    </w:rPr>
  </w:style>
  <w:style w:type="paragraph" w:customStyle="1" w:styleId="p11">
    <w:name w:val="p11"/>
    <w:basedOn w:val="Normalny"/>
    <w:rsid w:val="005B2B88"/>
    <w:pPr>
      <w:ind w:left="2160" w:hanging="2160"/>
    </w:pPr>
    <w:rPr>
      <w:rFonts w:ascii="Arial" w:eastAsia="Calibri" w:hAnsi="Arial" w:cs="Arial"/>
      <w:color w:val="333333"/>
      <w:sz w:val="18"/>
      <w:szCs w:val="18"/>
    </w:rPr>
  </w:style>
  <w:style w:type="paragraph" w:customStyle="1" w:styleId="p12">
    <w:name w:val="p12"/>
    <w:basedOn w:val="Normalny"/>
    <w:rsid w:val="005B2B88"/>
    <w:pPr>
      <w:ind w:left="2160" w:hanging="2160"/>
    </w:pPr>
    <w:rPr>
      <w:rFonts w:ascii="Arial" w:eastAsia="Calibri" w:hAnsi="Arial" w:cs="Arial"/>
      <w:color w:val="12234B"/>
      <w:sz w:val="18"/>
      <w:szCs w:val="18"/>
    </w:rPr>
  </w:style>
  <w:style w:type="paragraph" w:customStyle="1" w:styleId="p13">
    <w:name w:val="p13"/>
    <w:basedOn w:val="Normalny"/>
    <w:rsid w:val="005B2B88"/>
    <w:rPr>
      <w:rFonts w:eastAsia="Calibri"/>
      <w:color w:val="12234B"/>
    </w:rPr>
  </w:style>
  <w:style w:type="paragraph" w:customStyle="1" w:styleId="p14">
    <w:name w:val="p14"/>
    <w:basedOn w:val="Normalny"/>
    <w:rsid w:val="005B2B88"/>
    <w:pPr>
      <w:ind w:left="1440" w:hanging="1440"/>
    </w:pPr>
    <w:rPr>
      <w:rFonts w:ascii="Verdana" w:eastAsia="Calibri" w:hAnsi="Verdana"/>
      <w:color w:val="12234B"/>
      <w:sz w:val="18"/>
      <w:szCs w:val="18"/>
    </w:rPr>
  </w:style>
  <w:style w:type="paragraph" w:customStyle="1" w:styleId="p15">
    <w:name w:val="p15"/>
    <w:basedOn w:val="Normalny"/>
    <w:rsid w:val="005B2B88"/>
    <w:pPr>
      <w:ind w:left="1440" w:hanging="1440"/>
    </w:pPr>
    <w:rPr>
      <w:rFonts w:eastAsia="Calibri"/>
      <w:color w:val="12234B"/>
    </w:rPr>
  </w:style>
  <w:style w:type="paragraph" w:customStyle="1" w:styleId="p16">
    <w:name w:val="p16"/>
    <w:basedOn w:val="Normalny"/>
    <w:rsid w:val="005B2B88"/>
    <w:pPr>
      <w:ind w:left="1080" w:hanging="1080"/>
    </w:pPr>
    <w:rPr>
      <w:rFonts w:ascii="Arial" w:eastAsia="Calibri" w:hAnsi="Arial" w:cs="Arial"/>
      <w:color w:val="12234B"/>
      <w:sz w:val="20"/>
      <w:szCs w:val="20"/>
    </w:rPr>
  </w:style>
  <w:style w:type="paragraph" w:customStyle="1" w:styleId="p17">
    <w:name w:val="p17"/>
    <w:basedOn w:val="Normalny"/>
    <w:rsid w:val="005B2B88"/>
    <w:rPr>
      <w:rFonts w:ascii="Arial" w:eastAsia="Calibri" w:hAnsi="Arial" w:cs="Arial"/>
      <w:color w:val="12234B"/>
    </w:rPr>
  </w:style>
  <w:style w:type="paragraph" w:customStyle="1" w:styleId="p18">
    <w:name w:val="p18"/>
    <w:basedOn w:val="Normalny"/>
    <w:rsid w:val="005B2B88"/>
    <w:rPr>
      <w:rFonts w:ascii="Times" w:eastAsia="Calibri" w:hAnsi="Times"/>
      <w:color w:val="12234B"/>
    </w:rPr>
  </w:style>
  <w:style w:type="paragraph" w:customStyle="1" w:styleId="p19">
    <w:name w:val="p19"/>
    <w:basedOn w:val="Normalny"/>
    <w:rsid w:val="005B2B88"/>
    <w:pPr>
      <w:ind w:firstLine="360"/>
    </w:pPr>
    <w:rPr>
      <w:rFonts w:ascii="Arial" w:eastAsia="Calibri" w:hAnsi="Arial" w:cs="Arial"/>
      <w:color w:val="12234B"/>
      <w:sz w:val="20"/>
      <w:szCs w:val="20"/>
    </w:rPr>
  </w:style>
  <w:style w:type="paragraph" w:customStyle="1" w:styleId="p20">
    <w:name w:val="p20"/>
    <w:basedOn w:val="Normalny"/>
    <w:rsid w:val="005B2B88"/>
    <w:pPr>
      <w:ind w:left="420" w:hanging="420"/>
    </w:pPr>
    <w:rPr>
      <w:rFonts w:ascii="Arial" w:eastAsia="Calibri" w:hAnsi="Arial" w:cs="Arial"/>
      <w:color w:val="12234B"/>
      <w:sz w:val="20"/>
      <w:szCs w:val="20"/>
    </w:rPr>
  </w:style>
  <w:style w:type="paragraph" w:customStyle="1" w:styleId="p21">
    <w:name w:val="p21"/>
    <w:basedOn w:val="Normalny"/>
    <w:rsid w:val="005B2B88"/>
    <w:rPr>
      <w:rFonts w:ascii="Arial" w:eastAsia="Calibri" w:hAnsi="Arial" w:cs="Arial"/>
      <w:color w:val="000080"/>
      <w:sz w:val="20"/>
      <w:szCs w:val="20"/>
    </w:rPr>
  </w:style>
  <w:style w:type="paragraph" w:customStyle="1" w:styleId="p22">
    <w:name w:val="p22"/>
    <w:basedOn w:val="Normalny"/>
    <w:rsid w:val="005B2B88"/>
    <w:pPr>
      <w:ind w:left="1080" w:hanging="1080"/>
    </w:pPr>
    <w:rPr>
      <w:rFonts w:ascii="Arial" w:eastAsia="Calibri" w:hAnsi="Arial" w:cs="Arial"/>
      <w:color w:val="000080"/>
      <w:sz w:val="20"/>
      <w:szCs w:val="20"/>
    </w:rPr>
  </w:style>
  <w:style w:type="character" w:customStyle="1" w:styleId="s3">
    <w:name w:val="s3"/>
    <w:basedOn w:val="Domylnaczcionkaakapitu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omylnaczcionkaakapitu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omylnaczcionkaakapitu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omylnaczcionkaakapitu"/>
    <w:rsid w:val="005B2B88"/>
    <w:rPr>
      <w:color w:val="12234B"/>
    </w:rPr>
  </w:style>
  <w:style w:type="character" w:customStyle="1" w:styleId="s7">
    <w:name w:val="s7"/>
    <w:basedOn w:val="Domylnaczcionkaakapitu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omylnaczcionkaakapitu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UnresolvedMention1">
    <w:name w:val="Unresolved Mention1"/>
    <w:basedOn w:val="Domylnaczcionkaakapitu"/>
    <w:uiPriority w:val="99"/>
    <w:rsid w:val="00572CC6"/>
    <w:rPr>
      <w:color w:val="605E5C"/>
      <w:shd w:val="clear" w:color="auto" w:fill="E1DFDD"/>
    </w:rPr>
  </w:style>
  <w:style w:type="character" w:styleId="Numerstrony">
    <w:name w:val="page number"/>
    <w:basedOn w:val="Domylnaczcionkaakapitu"/>
    <w:uiPriority w:val="99"/>
    <w:semiHidden/>
    <w:unhideWhenUsed/>
    <w:rsid w:val="00572CC6"/>
  </w:style>
  <w:style w:type="character" w:styleId="Pogrubienie">
    <w:name w:val="Strong"/>
    <w:basedOn w:val="Domylnaczcionkaakapitu"/>
    <w:uiPriority w:val="22"/>
    <w:qFormat/>
    <w:rsid w:val="00AA15AF"/>
    <w:rPr>
      <w:b/>
      <w:bCs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705CC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hr-HR" w:eastAsia="hr-HR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name w:val="a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0">
    <w:name w:val="a0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1">
    <w:name w:val="a1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2">
    <w:name w:val="a2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3">
    <w:name w:val="a3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4">
    <w:name w:val="a4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5">
    <w:name w:val="a5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6">
    <w:name w:val="a6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7">
    <w:name w:val="a7"/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8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9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a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b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c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d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e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f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f0">
    <w:basedOn w:val="Standardowy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hyperlink" Target="http://erasmus-artie.eu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MGIEPfZmLWCXq3dNaGVtO+o+Zkw==">AMUW2mXsK4WxZ3uOxQUZXGNaRS6m1s45seaRkcG0ZH5jHeo/AymtM0vpNdYpdSDAzBZJwFbty1tV4Om4oPdKfjTd42WWj5AJ8dy6CCe8JdzvAVONoXXFMk8=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7</Pages>
  <Words>1132</Words>
  <Characters>6794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 Mobile</dc:creator>
  <cp:lastModifiedBy>Bogusława Denys</cp:lastModifiedBy>
  <cp:revision>10</cp:revision>
  <dcterms:created xsi:type="dcterms:W3CDTF">2023-06-18T20:45:00Z</dcterms:created>
  <dcterms:modified xsi:type="dcterms:W3CDTF">2023-06-18T22:15:00Z</dcterms:modified>
</cp:coreProperties>
</file>