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3A32D" w14:textId="77777777" w:rsidR="00A75B99" w:rsidRDefault="00A75B99">
      <w:pPr>
        <w:rPr>
          <w:b/>
          <w:color w:val="323E4F"/>
        </w:rPr>
      </w:pPr>
    </w:p>
    <w:tbl>
      <w:tblPr>
        <w:tblStyle w:val="a"/>
        <w:tblW w:w="9060" w:type="dxa"/>
        <w:tblLayout w:type="fixed"/>
        <w:tblLook w:val="0000" w:firstRow="0" w:lastRow="0" w:firstColumn="0" w:lastColumn="0" w:noHBand="0" w:noVBand="0"/>
      </w:tblPr>
      <w:tblGrid>
        <w:gridCol w:w="9060"/>
      </w:tblGrid>
      <w:tr w:rsidR="008D0879" w14:paraId="6584BECA" w14:textId="77777777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14:paraId="06F7A515" w14:textId="4C314433" w:rsidR="00A75B99" w:rsidRDefault="008D2A43">
            <w:pPr>
              <w:jc w:val="left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T</w:t>
            </w:r>
            <w:r w:rsidR="00215DED">
              <w:rPr>
                <w:b/>
                <w:color w:val="FFFFFF"/>
                <w:sz w:val="28"/>
                <w:szCs w:val="28"/>
              </w:rPr>
              <w:t>EMAT</w:t>
            </w:r>
            <w:r>
              <w:rPr>
                <w:b/>
                <w:color w:val="FFFFFF"/>
                <w:sz w:val="28"/>
                <w:szCs w:val="28"/>
              </w:rPr>
              <w:t xml:space="preserve">: </w:t>
            </w:r>
            <w:r w:rsidR="00D4252C" w:rsidRPr="00D4252C">
              <w:rPr>
                <w:b/>
                <w:color w:val="FFFFFF"/>
                <w:sz w:val="28"/>
                <w:szCs w:val="28"/>
              </w:rPr>
              <w:t>Czy uczenie maszynowe może rozpoznawać po</w:t>
            </w:r>
            <w:r w:rsidR="00D4252C">
              <w:rPr>
                <w:b/>
                <w:color w:val="FFFFFF"/>
                <w:sz w:val="28"/>
                <w:szCs w:val="28"/>
              </w:rPr>
              <w:t>zycję naszego ciała</w:t>
            </w:r>
            <w:r w:rsidR="00D4252C" w:rsidRPr="00D4252C">
              <w:rPr>
                <w:b/>
                <w:color w:val="FFFFFF"/>
                <w:sz w:val="28"/>
                <w:szCs w:val="28"/>
              </w:rPr>
              <w:t>?</w:t>
            </w:r>
          </w:p>
        </w:tc>
      </w:tr>
    </w:tbl>
    <w:p w14:paraId="59E9B595" w14:textId="77777777" w:rsidR="00A75B99" w:rsidRDefault="00A75B99">
      <w:pPr>
        <w:rPr>
          <w:b/>
          <w:color w:val="323E4F"/>
        </w:rPr>
      </w:pPr>
    </w:p>
    <w:tbl>
      <w:tblPr>
        <w:tblStyle w:val="a0"/>
        <w:tblW w:w="9060" w:type="dxa"/>
        <w:tblLayout w:type="fixed"/>
        <w:tblLook w:val="0000" w:firstRow="0" w:lastRow="0" w:firstColumn="0" w:lastColumn="0" w:noHBand="0" w:noVBand="0"/>
      </w:tblPr>
      <w:tblGrid>
        <w:gridCol w:w="2195"/>
        <w:gridCol w:w="3869"/>
        <w:gridCol w:w="1499"/>
        <w:gridCol w:w="1497"/>
      </w:tblGrid>
      <w:tr w:rsidR="008D0879" w14:paraId="5F0F2305" w14:textId="77777777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75E7F782" w14:textId="50FF7B1A" w:rsidR="00A75B99" w:rsidRDefault="00215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b/>
                <w:color w:val="44546A"/>
                <w:sz w:val="22"/>
                <w:szCs w:val="22"/>
              </w:rPr>
            </w:pPr>
            <w:r>
              <w:rPr>
                <w:rFonts w:eastAsia="Calibri"/>
                <w:b/>
                <w:color w:val="44546A"/>
                <w:sz w:val="22"/>
                <w:szCs w:val="22"/>
              </w:rPr>
              <w:t>SCENARIUSZ LEKCJI</w:t>
            </w:r>
          </w:p>
        </w:tc>
      </w:tr>
      <w:tr w:rsidR="00215DED" w14:paraId="7AAC1BEE" w14:textId="77777777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F6D20" w14:textId="320C69C2" w:rsidR="00215DED" w:rsidRDefault="00215DED" w:rsidP="00215DED">
            <w:pPr>
              <w:rPr>
                <w:b/>
                <w:i/>
                <w:color w:val="323E4F"/>
              </w:rPr>
            </w:pPr>
            <w:r w:rsidRPr="00444AF9">
              <w:rPr>
                <w:b/>
                <w:i/>
                <w:color w:val="323E4F"/>
              </w:rPr>
              <w:t>S</w:t>
            </w:r>
            <w:r>
              <w:rPr>
                <w:b/>
                <w:i/>
                <w:color w:val="323E4F"/>
              </w:rPr>
              <w:t>zkoła</w:t>
            </w:r>
            <w:r w:rsidRPr="00444AF9">
              <w:rPr>
                <w:b/>
                <w:i/>
                <w:color w:val="323E4F"/>
              </w:rPr>
              <w:t xml:space="preserve">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CA5D8F" w14:textId="3D7ACF7E" w:rsidR="00215DED" w:rsidRDefault="00215DED" w:rsidP="00215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Czas (minuty)</w:t>
            </w:r>
            <w:r w:rsidRPr="00444AF9">
              <w:rPr>
                <w:rFonts w:eastAsia="Calibri"/>
                <w:b/>
                <w:i/>
                <w:color w:val="323E4F"/>
                <w:szCs w:val="20"/>
              </w:rPr>
              <w:t>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74173B" w14:textId="0CBB2E10" w:rsidR="00215DED" w:rsidRDefault="00215DED" w:rsidP="00215DED">
            <w:pPr>
              <w:jc w:val="right"/>
              <w:rPr>
                <w:color w:val="323E4F"/>
              </w:rPr>
            </w:pPr>
            <w:r w:rsidRPr="00444AF9">
              <w:rPr>
                <w:color w:val="323E4F"/>
              </w:rPr>
              <w:t>90</w:t>
            </w:r>
          </w:p>
        </w:tc>
      </w:tr>
      <w:tr w:rsidR="00215DED" w14:paraId="1B88D2BC" w14:textId="77777777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B87013" w14:textId="7B88BCA9" w:rsidR="00215DED" w:rsidRDefault="00215DED" w:rsidP="00215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Nauczyciel</w:t>
            </w:r>
            <w:r w:rsidRPr="00444AF9">
              <w:rPr>
                <w:rFonts w:eastAsia="Calibri"/>
                <w:b/>
                <w:i/>
                <w:color w:val="323E4F"/>
                <w:szCs w:val="20"/>
              </w:rPr>
              <w:t xml:space="preserve">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B0510F" w14:textId="77777777" w:rsidR="00215DED" w:rsidRDefault="00215DED" w:rsidP="00215DED">
            <w:pPr>
              <w:rPr>
                <w:b/>
                <w:color w:val="323E4F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10BBDC" w14:textId="3C5B4089" w:rsidR="00215DED" w:rsidRDefault="00215DED" w:rsidP="00215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Wiek uczniów: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03A976" w14:textId="6C227441" w:rsidR="00215DED" w:rsidRDefault="00215DED" w:rsidP="00215DED">
            <w:pPr>
              <w:jc w:val="right"/>
              <w:rPr>
                <w:color w:val="323E4F"/>
              </w:rPr>
            </w:pPr>
            <w:r w:rsidRPr="00444AF9">
              <w:rPr>
                <w:color w:val="323E4F"/>
              </w:rPr>
              <w:t>10+</w:t>
            </w:r>
          </w:p>
        </w:tc>
      </w:tr>
    </w:tbl>
    <w:p w14:paraId="6B0938FB" w14:textId="77777777" w:rsidR="00A75B99" w:rsidRDefault="00A75B99">
      <w:pPr>
        <w:rPr>
          <w:b/>
          <w:color w:val="323E4F"/>
        </w:rPr>
      </w:pPr>
    </w:p>
    <w:tbl>
      <w:tblPr>
        <w:tblStyle w:val="a1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8D0879" w14:paraId="69B6357F" w14:textId="77777777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14:paraId="5BDBE859" w14:textId="3DF7EAE8" w:rsidR="00A75B99" w:rsidRDefault="008D2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 xml:space="preserve"> </w:t>
            </w:r>
            <w:r w:rsidR="00215DED">
              <w:rPr>
                <w:rFonts w:eastAsia="Calibri"/>
                <w:b/>
                <w:i/>
                <w:color w:val="323E4F"/>
                <w:szCs w:val="20"/>
              </w:rPr>
              <w:t>Zagadnienie główne</w:t>
            </w:r>
            <w:r w:rsidR="00215DED" w:rsidRPr="00444AF9">
              <w:rPr>
                <w:rFonts w:eastAsia="Calibri"/>
                <w:b/>
                <w:i/>
                <w:color w:val="323E4F"/>
                <w:szCs w:val="20"/>
              </w:rPr>
              <w:t>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14:paraId="1E6D7F37" w14:textId="31252DF5" w:rsidR="00A75B99" w:rsidRDefault="00D425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b/>
                <w:color w:val="323E4F"/>
                <w:sz w:val="22"/>
                <w:szCs w:val="22"/>
              </w:rPr>
            </w:pPr>
            <w:r w:rsidRPr="00D4252C">
              <w:rPr>
                <w:rFonts w:eastAsia="Calibri"/>
                <w:b/>
                <w:color w:val="323E4F"/>
                <w:sz w:val="22"/>
                <w:szCs w:val="22"/>
              </w:rPr>
              <w:t xml:space="preserve">Naucz komputer rozpoznawać </w:t>
            </w:r>
            <w:r>
              <w:rPr>
                <w:rFonts w:eastAsia="Calibri"/>
                <w:b/>
                <w:color w:val="323E4F"/>
                <w:sz w:val="22"/>
                <w:szCs w:val="22"/>
              </w:rPr>
              <w:t>pozycję T</w:t>
            </w:r>
            <w:r w:rsidRPr="00D4252C">
              <w:rPr>
                <w:rFonts w:eastAsia="Calibri"/>
                <w:b/>
                <w:color w:val="323E4F"/>
                <w:sz w:val="22"/>
                <w:szCs w:val="22"/>
              </w:rPr>
              <w:t>woje</w:t>
            </w:r>
            <w:r>
              <w:rPr>
                <w:rFonts w:eastAsia="Calibri"/>
                <w:b/>
                <w:color w:val="323E4F"/>
                <w:sz w:val="22"/>
                <w:szCs w:val="22"/>
              </w:rPr>
              <w:t>go ciała</w:t>
            </w:r>
            <w:r w:rsidRPr="00D4252C">
              <w:rPr>
                <w:rFonts w:eastAsia="Calibri"/>
                <w:b/>
                <w:color w:val="323E4F"/>
                <w:sz w:val="22"/>
                <w:szCs w:val="22"/>
              </w:rPr>
              <w:t>.</w:t>
            </w:r>
          </w:p>
        </w:tc>
      </w:tr>
    </w:tbl>
    <w:p w14:paraId="0E2F4525" w14:textId="77777777" w:rsidR="00A75B99" w:rsidRDefault="00A75B99">
      <w:pPr>
        <w:rPr>
          <w:color w:val="323E4F"/>
        </w:rPr>
      </w:pPr>
    </w:p>
    <w:tbl>
      <w:tblPr>
        <w:tblStyle w:val="a2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8D0879" w14:paraId="2D9C334F" w14:textId="77777777">
        <w:trPr>
          <w:trHeight w:val="240"/>
        </w:trPr>
        <w:tc>
          <w:tcPr>
            <w:tcW w:w="9060" w:type="dxa"/>
            <w:tcBorders>
              <w:left w:val="single" w:sz="4" w:space="0" w:color="000000"/>
              <w:bottom w:val="nil"/>
            </w:tcBorders>
          </w:tcPr>
          <w:p w14:paraId="467C6785" w14:textId="0F3C8C87" w:rsidR="00A75B99" w:rsidRDefault="008D2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T</w:t>
            </w:r>
            <w:r w:rsidR="00215DED">
              <w:rPr>
                <w:rFonts w:eastAsia="Calibri"/>
                <w:b/>
                <w:i/>
                <w:color w:val="323E4F"/>
                <w:szCs w:val="20"/>
              </w:rPr>
              <w:t>ematyka</w:t>
            </w:r>
            <w:r>
              <w:rPr>
                <w:rFonts w:eastAsia="Calibri"/>
                <w:b/>
                <w:i/>
                <w:color w:val="323E4F"/>
                <w:szCs w:val="20"/>
              </w:rPr>
              <w:t>:</w:t>
            </w:r>
          </w:p>
        </w:tc>
      </w:tr>
      <w:tr w:rsidR="008D0879" w14:paraId="46A21310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5C6916F1" w14:textId="10BA11D1" w:rsidR="00A75B99" w:rsidRDefault="00D4252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</w:rPr>
            </w:pPr>
            <w:r w:rsidRPr="00D4252C">
              <w:rPr>
                <w:rFonts w:eastAsia="Calibri"/>
                <w:color w:val="323E4F"/>
                <w:szCs w:val="20"/>
              </w:rPr>
              <w:t>sztuczna inteligencja, uczenie maszynowe</w:t>
            </w:r>
            <w:r w:rsidR="008D2A43">
              <w:rPr>
                <w:rFonts w:eastAsia="Calibri"/>
                <w:b/>
                <w:i/>
                <w:color w:val="323E4F"/>
                <w:szCs w:val="20"/>
              </w:rPr>
              <w:t xml:space="preserve"> </w:t>
            </w:r>
          </w:p>
        </w:tc>
      </w:tr>
      <w:tr w:rsidR="008D0879" w14:paraId="7BB0D917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52C21BC9" w14:textId="4713C18D" w:rsidR="00A75B99" w:rsidRDefault="00215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Cele</w:t>
            </w:r>
            <w:r w:rsidR="008D2A43">
              <w:rPr>
                <w:rFonts w:eastAsia="Calibri"/>
                <w:b/>
                <w:i/>
                <w:color w:val="323E4F"/>
                <w:szCs w:val="20"/>
              </w:rPr>
              <w:t>:</w:t>
            </w:r>
          </w:p>
        </w:tc>
      </w:tr>
      <w:tr w:rsidR="008D0879" w14:paraId="73960775" w14:textId="77777777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657CBB51" w14:textId="77777777" w:rsidR="00D4252C" w:rsidRPr="00D4252C" w:rsidRDefault="00D4252C" w:rsidP="00D4252C">
            <w:pPr>
              <w:numPr>
                <w:ilvl w:val="0"/>
                <w:numId w:val="5"/>
              </w:numPr>
              <w:rPr>
                <w:color w:val="323E4F"/>
              </w:rPr>
            </w:pPr>
            <w:r w:rsidRPr="00D4252C">
              <w:rPr>
                <w:color w:val="323E4F"/>
              </w:rPr>
              <w:t>poznanie i zrozumienie koncepcji uczenia maszynowego i sieci neuronowych</w:t>
            </w:r>
          </w:p>
          <w:p w14:paraId="4A8536D9" w14:textId="7D2B00A4" w:rsidR="00AF758E" w:rsidRDefault="00D4252C" w:rsidP="00D4252C">
            <w:pPr>
              <w:numPr>
                <w:ilvl w:val="0"/>
                <w:numId w:val="5"/>
              </w:numPr>
              <w:rPr>
                <w:color w:val="323E4F"/>
              </w:rPr>
            </w:pPr>
            <w:r w:rsidRPr="00D4252C">
              <w:rPr>
                <w:color w:val="323E4F"/>
              </w:rPr>
              <w:t>eksperymentowanie z AI: trenowanie, testowanie, ulepszanie modeli</w:t>
            </w:r>
          </w:p>
        </w:tc>
      </w:tr>
      <w:tr w:rsidR="008D0879" w14:paraId="3A127C54" w14:textId="77777777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5DA91188" w14:textId="6563C714" w:rsidR="00A75B99" w:rsidRDefault="00215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O</w:t>
            </w: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czekiwane efekty</w:t>
            </w:r>
            <w:r w:rsidR="008D2A43">
              <w:rPr>
                <w:rFonts w:eastAsia="Calibri"/>
                <w:b/>
                <w:i/>
                <w:color w:val="323E4F"/>
                <w:szCs w:val="20"/>
              </w:rPr>
              <w:t>:</w:t>
            </w:r>
          </w:p>
        </w:tc>
      </w:tr>
      <w:tr w:rsidR="008D0879" w14:paraId="78F6C409" w14:textId="77777777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4CFB4494" w14:textId="699336F3" w:rsidR="00D4252C" w:rsidRPr="00D4252C" w:rsidRDefault="00D4252C" w:rsidP="00D425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</w:rPr>
            </w:pPr>
            <w:r w:rsidRPr="00D4252C">
              <w:rPr>
                <w:rFonts w:eastAsia="Calibri"/>
                <w:color w:val="323E4F"/>
                <w:szCs w:val="20"/>
              </w:rPr>
              <w:t>możliwość testowania rozpoznawania pozy</w:t>
            </w:r>
            <w:r>
              <w:rPr>
                <w:rFonts w:eastAsia="Calibri"/>
                <w:color w:val="323E4F"/>
                <w:szCs w:val="20"/>
              </w:rPr>
              <w:t>cji</w:t>
            </w:r>
            <w:r w:rsidRPr="00D4252C">
              <w:rPr>
                <w:rFonts w:eastAsia="Calibri"/>
                <w:color w:val="323E4F"/>
                <w:szCs w:val="20"/>
              </w:rPr>
              <w:t xml:space="preserve"> modeli</w:t>
            </w:r>
          </w:p>
          <w:p w14:paraId="5E82BF33" w14:textId="77777777" w:rsidR="00D4252C" w:rsidRPr="00D4252C" w:rsidRDefault="00D4252C" w:rsidP="00D425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</w:rPr>
            </w:pPr>
            <w:r w:rsidRPr="00D4252C">
              <w:rPr>
                <w:rFonts w:eastAsia="Calibri"/>
                <w:color w:val="323E4F"/>
                <w:szCs w:val="20"/>
              </w:rPr>
              <w:t>tworzenie własnych projektów z wykorzystaniem internetowej platformy AI</w:t>
            </w:r>
          </w:p>
          <w:p w14:paraId="723867E6" w14:textId="58EDF4C6" w:rsidR="00EA4F23" w:rsidRDefault="00D4252C" w:rsidP="00D425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</w:rPr>
            </w:pPr>
            <w:r w:rsidRPr="00D4252C">
              <w:rPr>
                <w:rFonts w:eastAsia="Calibri"/>
                <w:color w:val="323E4F"/>
                <w:szCs w:val="20"/>
              </w:rPr>
              <w:t>rozwijanie myślenia algorytmicznego: rozumienie, analizowanie i rozwiązywanie problemów</w:t>
            </w:r>
          </w:p>
        </w:tc>
      </w:tr>
      <w:tr w:rsidR="00215DED" w14:paraId="2AC2284A" w14:textId="77777777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17140886" w14:textId="77777777" w:rsidR="00215DED" w:rsidRPr="00517F28" w:rsidRDefault="00215DED" w:rsidP="00215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Formy pracy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  <w:p w14:paraId="7697CBA7" w14:textId="77777777" w:rsidR="00215DED" w:rsidRPr="00517F28" w:rsidRDefault="00215DED" w:rsidP="00215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</w:p>
          <w:p w14:paraId="386CB0BE" w14:textId="77777777" w:rsidR="00215DED" w:rsidRPr="00AD3FDC" w:rsidRDefault="00215DED" w:rsidP="00215DED">
            <w:pPr>
              <w:pStyle w:val="Akapitzlist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  <w:lang w:val="pl-PL"/>
              </w:rPr>
            </w:pPr>
            <w:r w:rsidRPr="00AD3FDC">
              <w:rPr>
                <w:rFonts w:eastAsia="Calibri"/>
                <w:color w:val="323E4F" w:themeColor="text2" w:themeShade="BF"/>
                <w:szCs w:val="20"/>
                <w:lang w:val="pl-PL"/>
              </w:rPr>
              <w:t>praca indywidualna, praca w parach, praca w grupach</w:t>
            </w:r>
          </w:p>
          <w:p w14:paraId="3CC5323B" w14:textId="77777777" w:rsidR="00215DED" w:rsidRPr="00AD3FDC" w:rsidRDefault="00215DED" w:rsidP="00215DED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  <w:lang w:val="pl-PL"/>
              </w:rPr>
            </w:pPr>
          </w:p>
          <w:p w14:paraId="20745A8A" w14:textId="7424C6AA" w:rsidR="00215DED" w:rsidRDefault="00215DED" w:rsidP="00215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Met</w:t>
            </w: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ody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215DED" w14:paraId="5323F5AF" w14:textId="77777777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/>
            </w:tcBorders>
          </w:tcPr>
          <w:p w14:paraId="41FE482E" w14:textId="41E661AB" w:rsidR="00215DED" w:rsidRDefault="00215DED" w:rsidP="00215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left"/>
              <w:rPr>
                <w:rFonts w:eastAsia="Calibri"/>
                <w:color w:val="000000"/>
                <w:szCs w:val="20"/>
              </w:rPr>
            </w:pPr>
            <w:r w:rsidRPr="00E071F6">
              <w:rPr>
                <w:rFonts w:ascii="Times New Roman" w:eastAsia="Calibri" w:hAnsi="Times New Roman" w:cs="Times New Roman"/>
                <w:color w:val="323E4F" w:themeColor="text2" w:themeShade="BF"/>
                <w:szCs w:val="20"/>
                <w:lang w:val="pl-PL"/>
              </w:rPr>
              <w:t>prezentacja, dyskusja, ćwiczenia interaktywne</w:t>
            </w:r>
          </w:p>
        </w:tc>
      </w:tr>
    </w:tbl>
    <w:p w14:paraId="65FD387E" w14:textId="77777777" w:rsidR="00A75B99" w:rsidRDefault="00A75B99"/>
    <w:tbl>
      <w:tblPr>
        <w:tblStyle w:val="a3"/>
        <w:tblW w:w="8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51"/>
      </w:tblGrid>
      <w:tr w:rsidR="005973AD" w14:paraId="7D703358" w14:textId="77777777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14:paraId="3E6D2D50" w14:textId="51FB2E91" w:rsidR="005973AD" w:rsidRDefault="005973AD" w:rsidP="005973A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TOK LEKCJI</w:t>
            </w:r>
          </w:p>
        </w:tc>
      </w:tr>
      <w:tr w:rsidR="005973AD" w14:paraId="3747BB37" w14:textId="77777777">
        <w:trPr>
          <w:trHeight w:val="190"/>
        </w:trPr>
        <w:tc>
          <w:tcPr>
            <w:tcW w:w="8951" w:type="dxa"/>
            <w:vAlign w:val="center"/>
          </w:tcPr>
          <w:p w14:paraId="546EBCA4" w14:textId="3A8A937A" w:rsidR="005973AD" w:rsidRDefault="005973AD" w:rsidP="00597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323E4F"/>
                <w:szCs w:val="20"/>
              </w:rPr>
            </w:pPr>
            <w:r>
              <w:rPr>
                <w:rFonts w:eastAsia="Calibri"/>
                <w:b/>
                <w:color w:val="323E4F"/>
                <w:szCs w:val="20"/>
              </w:rPr>
              <w:t>Przebieg zajęć</w:t>
            </w:r>
          </w:p>
        </w:tc>
      </w:tr>
      <w:tr w:rsidR="008D0879" w14:paraId="75780E42" w14:textId="77777777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14:paraId="55E60C70" w14:textId="7E09CD19" w:rsidR="00A75B99" w:rsidRDefault="005973AD">
            <w:pPr>
              <w:jc w:val="center"/>
              <w:rPr>
                <w:b/>
              </w:rPr>
            </w:pPr>
            <w:r>
              <w:rPr>
                <w:b/>
                <w:color w:val="323E4F" w:themeColor="text2" w:themeShade="BF"/>
              </w:rPr>
              <w:t>WPROWADZENIE</w:t>
            </w:r>
          </w:p>
        </w:tc>
      </w:tr>
      <w:tr w:rsidR="008D0879" w14:paraId="6A8133DD" w14:textId="77777777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6CA68BC2" w14:textId="3C2ED443" w:rsidR="005973AD" w:rsidRDefault="005973AD">
            <w:r>
              <w:t>Trenowaliśmy</w:t>
            </w:r>
            <w:r w:rsidRPr="005973AD">
              <w:t xml:space="preserve"> modele, które rozpoznają obrazy i dźwięki. Czy możemy sprawić, by modele rozpoznawały pozy</w:t>
            </w:r>
            <w:r>
              <w:t>cje</w:t>
            </w:r>
            <w:r w:rsidRPr="005973AD">
              <w:t>?</w:t>
            </w:r>
          </w:p>
          <w:p w14:paraId="30CE0E56" w14:textId="77777777" w:rsidR="005973AD" w:rsidRDefault="005973AD"/>
          <w:p w14:paraId="323D76D2" w14:textId="7B17DA8C" w:rsidR="00A75B99" w:rsidRPr="005973AD" w:rsidRDefault="005973AD">
            <w:pPr>
              <w:rPr>
                <w:b/>
                <w:color w:val="44546A" w:themeColor="text2"/>
                <w:lang w:val="pl-PL"/>
              </w:rPr>
            </w:pPr>
            <w:r w:rsidRPr="00FC4E7B">
              <w:rPr>
                <w:b/>
                <w:color w:val="44546A" w:themeColor="text2"/>
                <w:lang w:val="pl-PL"/>
              </w:rPr>
              <w:t xml:space="preserve">Przedstawienie celu głównego lekcji: </w:t>
            </w:r>
            <w:r w:rsidR="008D2A43">
              <w:rPr>
                <w:b/>
                <w:color w:val="44546A"/>
              </w:rPr>
              <w:t xml:space="preserve"> </w:t>
            </w:r>
          </w:p>
          <w:p w14:paraId="67029E56" w14:textId="5E3630D4" w:rsidR="00A75B99" w:rsidRDefault="005973AD">
            <w:r w:rsidRPr="005973AD">
              <w:rPr>
                <w:color w:val="44546A"/>
              </w:rPr>
              <w:t xml:space="preserve">Dzisiaj nauczymy się, jak </w:t>
            </w:r>
            <w:r>
              <w:rPr>
                <w:color w:val="44546A"/>
              </w:rPr>
              <w:t>trenować</w:t>
            </w:r>
            <w:r w:rsidRPr="005973AD">
              <w:rPr>
                <w:color w:val="44546A"/>
              </w:rPr>
              <w:t xml:space="preserve"> nasze własne modele sztucznej inteligencji, aby rozpoznawały pozy</w:t>
            </w:r>
            <w:r>
              <w:rPr>
                <w:color w:val="44546A"/>
              </w:rPr>
              <w:t>cje obiektów</w:t>
            </w:r>
            <w:r w:rsidRPr="005973AD">
              <w:rPr>
                <w:color w:val="44546A"/>
              </w:rPr>
              <w:t>.</w:t>
            </w:r>
          </w:p>
        </w:tc>
      </w:tr>
      <w:tr w:rsidR="008D0879" w14:paraId="5F6740DE" w14:textId="77777777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14:paraId="145844C6" w14:textId="77777777" w:rsidR="005973AD" w:rsidRPr="00CD4D8B" w:rsidRDefault="005973AD" w:rsidP="005973AD">
            <w:pPr>
              <w:jc w:val="center"/>
              <w:rPr>
                <w:b/>
                <w:color w:val="323E4F" w:themeColor="text2" w:themeShade="BF"/>
                <w:lang w:val="pl-PL"/>
              </w:rPr>
            </w:pPr>
            <w:r w:rsidRPr="00CD4D8B">
              <w:rPr>
                <w:b/>
                <w:color w:val="323E4F" w:themeColor="text2" w:themeShade="BF"/>
                <w:lang w:val="pl-PL"/>
              </w:rPr>
              <w:lastRenderedPageBreak/>
              <w:t>CZĘŚĆ GŁÓWNA</w:t>
            </w:r>
          </w:p>
          <w:p w14:paraId="79AF9154" w14:textId="4B72F61B" w:rsidR="00A75B99" w:rsidRDefault="00A75B99">
            <w:pPr>
              <w:jc w:val="center"/>
              <w:rPr>
                <w:b/>
              </w:rPr>
            </w:pPr>
          </w:p>
        </w:tc>
      </w:tr>
      <w:tr w:rsidR="008D0879" w14:paraId="507D397F" w14:textId="77777777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3ABEB85E" w14:textId="5C24DEFF" w:rsidR="00A75B99" w:rsidRDefault="00597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r w:rsidRPr="005973AD">
              <w:rPr>
                <w:rFonts w:eastAsia="Calibri"/>
                <w:color w:val="44546A"/>
                <w:szCs w:val="20"/>
              </w:rPr>
              <w:t xml:space="preserve">Modele uczenia maszynowego można trenować przy użyciu różnych reprezentacji danych. </w:t>
            </w:r>
            <w:r>
              <w:rPr>
                <w:rFonts w:eastAsia="Calibri"/>
                <w:color w:val="44546A"/>
                <w:szCs w:val="20"/>
              </w:rPr>
              <w:t>Grafika</w:t>
            </w:r>
            <w:r w:rsidRPr="005973AD">
              <w:rPr>
                <w:rFonts w:eastAsia="Calibri"/>
                <w:color w:val="44546A"/>
                <w:szCs w:val="20"/>
              </w:rPr>
              <w:t xml:space="preserve"> </w:t>
            </w:r>
            <w:r>
              <w:rPr>
                <w:rFonts w:eastAsia="Calibri"/>
                <w:color w:val="44546A"/>
                <w:szCs w:val="20"/>
              </w:rPr>
              <w:t>jest</w:t>
            </w:r>
            <w:r w:rsidRPr="005973AD">
              <w:rPr>
                <w:rFonts w:eastAsia="Calibri"/>
                <w:color w:val="44546A"/>
                <w:szCs w:val="20"/>
              </w:rPr>
              <w:t xml:space="preserve"> jedną z form reprezentacji danych, podobnie jak </w:t>
            </w:r>
            <w:r>
              <w:rPr>
                <w:rFonts w:eastAsia="Calibri"/>
                <w:color w:val="44546A"/>
                <w:szCs w:val="20"/>
              </w:rPr>
              <w:t xml:space="preserve">zdjęcia. </w:t>
            </w:r>
            <w:r w:rsidRPr="005973AD">
              <w:rPr>
                <w:rFonts w:eastAsia="Calibri"/>
                <w:color w:val="44546A"/>
                <w:szCs w:val="20"/>
              </w:rPr>
              <w:t>Pozy</w:t>
            </w:r>
            <w:r>
              <w:rPr>
                <w:rFonts w:eastAsia="Calibri"/>
                <w:color w:val="44546A"/>
                <w:szCs w:val="20"/>
              </w:rPr>
              <w:t>cje obiektów</w:t>
            </w:r>
            <w:r w:rsidRPr="005973AD">
              <w:rPr>
                <w:rFonts w:eastAsia="Calibri"/>
                <w:color w:val="44546A"/>
                <w:szCs w:val="20"/>
              </w:rPr>
              <w:t>, które być może zauważy</w:t>
            </w:r>
            <w:r w:rsidR="00356DDE">
              <w:rPr>
                <w:rFonts w:eastAsia="Calibri"/>
                <w:color w:val="44546A"/>
                <w:szCs w:val="20"/>
              </w:rPr>
              <w:t>liście</w:t>
            </w:r>
            <w:r w:rsidRPr="005973AD">
              <w:rPr>
                <w:rFonts w:eastAsia="Calibri"/>
                <w:color w:val="44546A"/>
                <w:szCs w:val="20"/>
              </w:rPr>
              <w:t xml:space="preserve"> podczas trenowania modeli, są przedstawiane jako niebieskie kropki i linie, to uproszczona forma reprezentacji danych znana jako punkty (kropki) i krawędzie (linie). Punkty te są obliczane na podstawie obrazu z kamery przy użyciu innego modelu uczenia maszynowego, znanego jako posenet.</w:t>
            </w:r>
          </w:p>
          <w:p w14:paraId="77304046" w14:textId="77777777" w:rsidR="005973AD" w:rsidRDefault="00597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</w:p>
          <w:p w14:paraId="41B3D061" w14:textId="2005D02B" w:rsidR="00A75B99" w:rsidRDefault="00356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b/>
                <w:color w:val="44546A"/>
                <w:szCs w:val="20"/>
              </w:rPr>
            </w:pPr>
            <w:r>
              <w:rPr>
                <w:rFonts w:eastAsia="Calibri"/>
                <w:b/>
                <w:color w:val="44546A"/>
                <w:szCs w:val="20"/>
              </w:rPr>
              <w:t>Zadanie interaktywne</w:t>
            </w:r>
            <w:r w:rsidR="008D2A43">
              <w:rPr>
                <w:rFonts w:eastAsia="Calibri"/>
                <w:b/>
                <w:color w:val="44546A"/>
                <w:szCs w:val="20"/>
              </w:rPr>
              <w:t>:</w:t>
            </w:r>
          </w:p>
          <w:p w14:paraId="2A4DF819" w14:textId="392CC34D" w:rsidR="00A75B99" w:rsidRDefault="00356DD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r w:rsidRPr="00356DDE">
              <w:rPr>
                <w:rFonts w:eastAsia="Calibri"/>
                <w:color w:val="44546A"/>
                <w:szCs w:val="20"/>
              </w:rPr>
              <w:t>Naucz model rozpoznawania pozycji ciała, korzystając z plików lub przyjmując wykonywane przez Ciebie pozy przed kamerą</w:t>
            </w:r>
            <w:r w:rsidR="008D2A43">
              <w:rPr>
                <w:rFonts w:eastAsia="Calibri"/>
                <w:color w:val="44546A"/>
                <w:szCs w:val="20"/>
              </w:rPr>
              <w:t>.</w:t>
            </w:r>
          </w:p>
          <w:p w14:paraId="2DC90A29" w14:textId="77777777" w:rsidR="00356DDE" w:rsidRPr="00356DDE" w:rsidRDefault="00356DDE" w:rsidP="00356DD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r w:rsidRPr="00356DDE">
              <w:rPr>
                <w:rFonts w:eastAsia="Calibri"/>
                <w:color w:val="44546A"/>
                <w:szCs w:val="20"/>
              </w:rPr>
              <w:t>Przejdź do: https://teachablemachine.withgoogle.com</w:t>
            </w:r>
          </w:p>
          <w:p w14:paraId="360F9894" w14:textId="14978E4E" w:rsidR="00A75B99" w:rsidRPr="00356DDE" w:rsidRDefault="00356DDE" w:rsidP="00356DD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b/>
                <w:color w:val="44546A"/>
                <w:szCs w:val="20"/>
              </w:rPr>
            </w:pPr>
            <w:r w:rsidRPr="00356DDE">
              <w:rPr>
                <w:rFonts w:eastAsia="Calibri"/>
                <w:color w:val="44546A"/>
                <w:szCs w:val="20"/>
              </w:rPr>
              <w:t>Zaprezentuj swój model uczniom w klasie. Omówić. Zapisz swoją pracę w klasowym e-portfolio.</w:t>
            </w:r>
          </w:p>
          <w:p w14:paraId="2BF639FA" w14:textId="77777777" w:rsidR="00356DDE" w:rsidRDefault="00356DDE" w:rsidP="00356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068"/>
              <w:jc w:val="left"/>
              <w:rPr>
                <w:rFonts w:eastAsia="Calibri"/>
                <w:b/>
                <w:color w:val="44546A"/>
                <w:szCs w:val="20"/>
              </w:rPr>
            </w:pPr>
          </w:p>
          <w:p w14:paraId="0F5D2BC0" w14:textId="7D7583C2" w:rsidR="00A75B99" w:rsidRDefault="00356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b/>
                <w:color w:val="44546A"/>
                <w:szCs w:val="20"/>
              </w:rPr>
            </w:pPr>
            <w:r>
              <w:rPr>
                <w:rFonts w:eastAsia="Calibri"/>
                <w:b/>
                <w:color w:val="44546A"/>
                <w:szCs w:val="20"/>
              </w:rPr>
              <w:t>Zagadnienia do dyskusji</w:t>
            </w:r>
            <w:r w:rsidR="008D2A43">
              <w:rPr>
                <w:rFonts w:eastAsia="Calibri"/>
                <w:b/>
                <w:color w:val="44546A"/>
                <w:szCs w:val="20"/>
              </w:rPr>
              <w:t>:</w:t>
            </w:r>
          </w:p>
          <w:p w14:paraId="5DDC8725" w14:textId="77777777" w:rsidR="00356DDE" w:rsidRDefault="00356DDE" w:rsidP="00356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r w:rsidRPr="00356DDE">
              <w:rPr>
                <w:rFonts w:eastAsia="Calibri"/>
                <w:color w:val="44546A"/>
                <w:szCs w:val="20"/>
              </w:rPr>
              <w:t xml:space="preserve">Co, Twoim zdaniem, różni się w przypadku modelu pozycji ciała? </w:t>
            </w:r>
          </w:p>
          <w:p w14:paraId="1A2EDDC0" w14:textId="2BC91FFA" w:rsidR="00356DDE" w:rsidRPr="00356DDE" w:rsidRDefault="00356DDE" w:rsidP="00356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r w:rsidRPr="00356DDE">
              <w:rPr>
                <w:rFonts w:eastAsia="Calibri"/>
                <w:color w:val="44546A"/>
                <w:szCs w:val="20"/>
              </w:rPr>
              <w:t>Czy uważasz, że mógłby się pomylić, gdybyśmy użyli innego tła?</w:t>
            </w:r>
          </w:p>
          <w:p w14:paraId="16A84574" w14:textId="12FDC05B" w:rsidR="00A75B99" w:rsidRDefault="00356DDE" w:rsidP="00356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Calibri"/>
                <w:color w:val="000000"/>
                <w:szCs w:val="20"/>
              </w:rPr>
            </w:pPr>
            <w:r w:rsidRPr="00356DDE">
              <w:rPr>
                <w:rFonts w:eastAsia="Calibri"/>
                <w:color w:val="44546A"/>
                <w:szCs w:val="20"/>
              </w:rPr>
              <w:t>Sztuczna inteligencja daje nam mnóstwo możliwości: możemy szkolić modele do uczenia się poprzez przetwarzanie różnych rodzajów danych i stosować te modele, aby pomagały rozwiązywać rzeczywiste problemy ludzkie. Ale jakie są wady modeli uczenia maszynowego? Co może pójść nie tak?</w:t>
            </w:r>
          </w:p>
        </w:tc>
      </w:tr>
      <w:tr w:rsidR="008D0879" w14:paraId="60CCC160" w14:textId="77777777">
        <w:trPr>
          <w:trHeight w:val="210"/>
        </w:trPr>
        <w:tc>
          <w:tcPr>
            <w:tcW w:w="8951" w:type="dxa"/>
            <w:tcBorders>
              <w:top w:val="single" w:sz="4" w:space="0" w:color="000000"/>
              <w:bottom w:val="nil"/>
            </w:tcBorders>
            <w:vAlign w:val="center"/>
          </w:tcPr>
          <w:p w14:paraId="6F13AC7A" w14:textId="4F8B1BCA" w:rsidR="00A75B99" w:rsidRDefault="00356DDE">
            <w:pPr>
              <w:jc w:val="center"/>
            </w:pPr>
            <w:r>
              <w:rPr>
                <w:b/>
                <w:color w:val="323E4F" w:themeColor="text2" w:themeShade="BF"/>
              </w:rPr>
              <w:t>PODSUMOWANIE</w:t>
            </w:r>
          </w:p>
        </w:tc>
      </w:tr>
      <w:tr w:rsidR="008D0879" w14:paraId="59E90397" w14:textId="77777777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6FF26920" w14:textId="77777777" w:rsidR="00A75B99" w:rsidRDefault="00356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  <w:r w:rsidRPr="00356DDE">
              <w:rPr>
                <w:color w:val="44546A"/>
              </w:rPr>
              <w:t>Modele obrazowe były szkolone na całych obrazach z kamery, podczas gdy modele pozycji ciała analizowały jedynie punkty i linie, które są rozpoznawane jako poza ciała.</w:t>
            </w:r>
          </w:p>
          <w:p w14:paraId="2A21488D" w14:textId="768C4279" w:rsidR="00356DDE" w:rsidRDefault="00356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333333"/>
                <w:szCs w:val="20"/>
              </w:rPr>
            </w:pPr>
          </w:p>
        </w:tc>
      </w:tr>
    </w:tbl>
    <w:p w14:paraId="1A2E2A5C" w14:textId="77777777" w:rsidR="00A75B99" w:rsidRDefault="00A75B99"/>
    <w:tbl>
      <w:tblPr>
        <w:tblStyle w:val="a4"/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="00356DDE" w14:paraId="6D0B662F" w14:textId="77777777">
        <w:trPr>
          <w:trHeight w:val="248"/>
        </w:trPr>
        <w:tc>
          <w:tcPr>
            <w:tcW w:w="5633" w:type="dxa"/>
          </w:tcPr>
          <w:p w14:paraId="781BD5BF" w14:textId="2062B8FB" w:rsidR="00356DDE" w:rsidRPr="003B56BB" w:rsidRDefault="00356DDE" w:rsidP="00356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323E4F" w:themeColor="text2" w:themeShade="BF"/>
                <w:szCs w:val="20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Metody</w:t>
            </w:r>
          </w:p>
        </w:tc>
        <w:tc>
          <w:tcPr>
            <w:tcW w:w="3340" w:type="dxa"/>
          </w:tcPr>
          <w:p w14:paraId="5EE407C8" w14:textId="0B79AF24" w:rsidR="00356DDE" w:rsidRPr="003B56BB" w:rsidRDefault="00356DDE" w:rsidP="00356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323E4F" w:themeColor="text2" w:themeShade="BF"/>
                <w:szCs w:val="20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Formy pracy</w:t>
            </w:r>
          </w:p>
        </w:tc>
      </w:tr>
      <w:tr w:rsidR="00356DDE" w14:paraId="2075312F" w14:textId="77777777">
        <w:trPr>
          <w:trHeight w:val="558"/>
        </w:trPr>
        <w:tc>
          <w:tcPr>
            <w:tcW w:w="5633" w:type="dxa"/>
          </w:tcPr>
          <w:p w14:paraId="08530BA9" w14:textId="77777777" w:rsidR="00356DDE" w:rsidRPr="004A40A9" w:rsidRDefault="00356DDE" w:rsidP="00356DDE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prezentacja                                           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wywiad</w:t>
            </w:r>
          </w:p>
          <w:p w14:paraId="74F309C3" w14:textId="77777777" w:rsidR="00356DDE" w:rsidRPr="004A40A9" w:rsidRDefault="00356DDE" w:rsidP="00356DDE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dyskusja                                      d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emonstracja</w:t>
            </w:r>
          </w:p>
          <w:p w14:paraId="2ACA86F6" w14:textId="77777777" w:rsidR="00356DDE" w:rsidRPr="004A40A9" w:rsidRDefault="00356DDE" w:rsidP="00356DDE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praca z tekstem                      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 odgrywanie ról</w:t>
            </w:r>
          </w:p>
          <w:p w14:paraId="36A84E6E" w14:textId="77777777" w:rsidR="00356DDE" w:rsidRPr="004A40A9" w:rsidRDefault="00356DDE" w:rsidP="00356DDE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graficzna</w:t>
            </w:r>
          </w:p>
          <w:p w14:paraId="49CBB922" w14:textId="71D59B3D" w:rsidR="00356DDE" w:rsidRPr="00155576" w:rsidRDefault="00356DDE" w:rsidP="00356DDE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ćwiczenia interaktywne /s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ymulacja na komputerze</w:t>
            </w:r>
          </w:p>
        </w:tc>
        <w:tc>
          <w:tcPr>
            <w:tcW w:w="3340" w:type="dxa"/>
          </w:tcPr>
          <w:p w14:paraId="72986011" w14:textId="77777777" w:rsidR="00356DDE" w:rsidRPr="00A70C8B" w:rsidRDefault="00356DDE" w:rsidP="00356DDE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A70C8B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indywidualna</w:t>
            </w:r>
          </w:p>
          <w:p w14:paraId="5AAA61A9" w14:textId="77777777" w:rsidR="00356DDE" w:rsidRPr="004A40A9" w:rsidRDefault="00356DDE" w:rsidP="00356DDE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w parach</w:t>
            </w:r>
          </w:p>
          <w:p w14:paraId="55718967" w14:textId="77777777" w:rsidR="00356DDE" w:rsidRPr="004A40A9" w:rsidRDefault="00356DDE" w:rsidP="00356DDE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aca grupowa</w:t>
            </w:r>
          </w:p>
          <w:p w14:paraId="6C9B64C1" w14:textId="7FB11BAA" w:rsidR="00356DDE" w:rsidRPr="00155576" w:rsidRDefault="00356DDE" w:rsidP="00356DDE">
            <w:pPr>
              <w:jc w:val="left"/>
              <w:rPr>
                <w:rFonts w:eastAsia="Calibri"/>
                <w:bCs/>
                <w:i/>
                <w:color w:val="323E4F" w:themeColor="text2" w:themeShade="BF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f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orma frontalna</w:t>
            </w:r>
          </w:p>
        </w:tc>
      </w:tr>
    </w:tbl>
    <w:p w14:paraId="70422B6D" w14:textId="77777777" w:rsidR="00A75B99" w:rsidRDefault="00A75B99"/>
    <w:tbl>
      <w:tblPr>
        <w:tblStyle w:val="a5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8D0879" w14:paraId="5FF0C791" w14:textId="77777777">
        <w:tc>
          <w:tcPr>
            <w:tcW w:w="9060" w:type="dxa"/>
            <w:tcBorders>
              <w:bottom w:val="nil"/>
            </w:tcBorders>
          </w:tcPr>
          <w:p w14:paraId="3588E61D" w14:textId="4E8B070E" w:rsidR="00A75B99" w:rsidRDefault="008D2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Materia</w:t>
            </w:r>
            <w:r w:rsidR="00356DDE">
              <w:rPr>
                <w:rFonts w:eastAsia="Calibri"/>
                <w:b/>
                <w:i/>
                <w:color w:val="323E4F"/>
                <w:szCs w:val="20"/>
              </w:rPr>
              <w:t>ły</w:t>
            </w:r>
          </w:p>
        </w:tc>
      </w:tr>
      <w:tr w:rsidR="008D0879" w14:paraId="29EA2DC1" w14:textId="77777777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14:paraId="3324E822" w14:textId="77777777" w:rsidR="00A75B99" w:rsidRDefault="00A75B9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Helvetica Neue" w:eastAsia="Helvetica Neue" w:hAnsi="Helvetica Neue" w:cs="Helvetica Neue"/>
                <w:color w:val="323E4F"/>
                <w:sz w:val="27"/>
                <w:szCs w:val="27"/>
              </w:rPr>
            </w:pPr>
          </w:p>
        </w:tc>
      </w:tr>
    </w:tbl>
    <w:p w14:paraId="0998C080" w14:textId="77777777" w:rsidR="00A75B99" w:rsidRDefault="00A75B99">
      <w:pPr>
        <w:rPr>
          <w:color w:val="323E4F"/>
        </w:rPr>
      </w:pPr>
    </w:p>
    <w:tbl>
      <w:tblPr>
        <w:tblStyle w:val="a6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8D0879" w14:paraId="493EB2CD" w14:textId="77777777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1DA4E6" w14:textId="3067B890" w:rsidR="00A75B99" w:rsidRDefault="008D2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Literatur</w:t>
            </w:r>
            <w:r w:rsidR="00356DDE">
              <w:rPr>
                <w:rFonts w:eastAsia="Calibri"/>
                <w:b/>
                <w:i/>
                <w:color w:val="323E4F"/>
                <w:szCs w:val="20"/>
              </w:rPr>
              <w:t>a</w:t>
            </w:r>
          </w:p>
          <w:p w14:paraId="404BE073" w14:textId="77777777" w:rsidR="00A75B99" w:rsidRDefault="00A75B99">
            <w:pPr>
              <w:jc w:val="left"/>
              <w:rPr>
                <w:color w:val="323E4F"/>
              </w:rPr>
            </w:pPr>
          </w:p>
          <w:p w14:paraId="39EE6DE6" w14:textId="77777777" w:rsidR="00A75B99" w:rsidRDefault="00000000">
            <w:pPr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color w:val="323E4F"/>
              </w:rPr>
            </w:pPr>
            <w:hyperlink r:id="rId8" w:history="1">
              <w:r w:rsidR="008D2A43">
                <w:rPr>
                  <w:rFonts w:eastAsia="Calibri"/>
                  <w:color w:val="44546A"/>
                  <w:u w:val="single"/>
                </w:rPr>
                <w:t>https://teachablemachine.withgoogle.com</w:t>
              </w:r>
            </w:hyperlink>
          </w:p>
          <w:p w14:paraId="0AFAED65" w14:textId="77777777" w:rsidR="00A75B99" w:rsidRDefault="00000000">
            <w:pPr>
              <w:numPr>
                <w:ilvl w:val="0"/>
                <w:numId w:val="7"/>
              </w:numPr>
              <w:jc w:val="left"/>
              <w:rPr>
                <w:rFonts w:eastAsia="Calibri"/>
                <w:color w:val="323E4F"/>
              </w:rPr>
            </w:pPr>
            <w:hyperlink r:id="rId9" w:history="1">
              <w:r w:rsidR="008D2A43">
                <w:rPr>
                  <w:rFonts w:eastAsia="Calibri"/>
                  <w:color w:val="0563C1"/>
                  <w:u w:val="single"/>
                </w:rPr>
                <w:t>https://kidscodejeunesse.org</w:t>
              </w:r>
            </w:hyperlink>
          </w:p>
          <w:p w14:paraId="5771F130" w14:textId="77777777" w:rsidR="00A75B99" w:rsidRDefault="00A75B99">
            <w:pPr>
              <w:ind w:left="720"/>
              <w:jc w:val="left"/>
              <w:rPr>
                <w:rFonts w:ascii="Times New Roman" w:hAnsi="Times New Roman" w:cs="Times New Roman"/>
                <w:color w:val="323E4F"/>
              </w:rPr>
            </w:pPr>
          </w:p>
        </w:tc>
      </w:tr>
    </w:tbl>
    <w:p w14:paraId="0BBDF4EB" w14:textId="77777777" w:rsidR="00A75B99" w:rsidRDefault="00A75B99">
      <w:pPr>
        <w:jc w:val="left"/>
      </w:pPr>
    </w:p>
    <w:tbl>
      <w:tblPr>
        <w:tblStyle w:val="a7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8D0879" w14:paraId="1A7D024A" w14:textId="77777777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14:paraId="116994C5" w14:textId="1767D9E7" w:rsidR="00A75B99" w:rsidRDefault="00356DDE">
            <w:pPr>
              <w:jc w:val="center"/>
              <w:rPr>
                <w:color w:val="FFFFFF"/>
              </w:rPr>
            </w:pPr>
            <w:r>
              <w:rPr>
                <w:b/>
                <w:color w:val="FFFFFF"/>
              </w:rPr>
              <w:lastRenderedPageBreak/>
              <w:t>OBSERWACJE, UWAGI, NOTATKI</w:t>
            </w:r>
          </w:p>
        </w:tc>
      </w:tr>
      <w:tr w:rsidR="008D0879" w14:paraId="555706D1" w14:textId="77777777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14:paraId="48CD979D" w14:textId="77777777" w:rsidR="00A75B99" w:rsidRDefault="00A75B99"/>
          <w:p w14:paraId="123E4DDC" w14:textId="77777777" w:rsidR="00A75B99" w:rsidRDefault="00A75B99"/>
          <w:p w14:paraId="7B3DB301" w14:textId="77777777" w:rsidR="00A75B99" w:rsidRDefault="00A75B99"/>
          <w:p w14:paraId="09093583" w14:textId="77777777" w:rsidR="00A75B99" w:rsidRDefault="00A75B99"/>
          <w:p w14:paraId="415697B7" w14:textId="77777777" w:rsidR="00A75B99" w:rsidRDefault="00A75B99"/>
          <w:p w14:paraId="32071901" w14:textId="77777777" w:rsidR="00A75B99" w:rsidRDefault="00A75B99"/>
        </w:tc>
      </w:tr>
    </w:tbl>
    <w:p w14:paraId="06AD5666" w14:textId="77777777" w:rsidR="00A75B99" w:rsidRDefault="00A75B99">
      <w:pPr>
        <w:jc w:val="center"/>
      </w:pPr>
    </w:p>
    <w:p w14:paraId="42D82BB2" w14:textId="77777777" w:rsidR="00A75B99" w:rsidRDefault="00A75B99">
      <w:pPr>
        <w:jc w:val="center"/>
      </w:pPr>
    </w:p>
    <w:sectPr w:rsidR="00A75B99"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284" w:footer="1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3AF74" w14:textId="77777777" w:rsidR="00543BED" w:rsidRDefault="00543BED">
      <w:r>
        <w:separator/>
      </w:r>
    </w:p>
  </w:endnote>
  <w:endnote w:type="continuationSeparator" w:id="0">
    <w:p w14:paraId="7A74D6F5" w14:textId="77777777" w:rsidR="00543BED" w:rsidRDefault="00543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9457" w14:textId="77777777" w:rsidR="00A75B99" w:rsidRDefault="008D2A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>PAGE</w:instrText>
    </w:r>
    <w:r w:rsidR="00000000"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color w:val="000000"/>
        <w:sz w:val="24"/>
      </w:rPr>
      <w:fldChar w:fldCharType="end"/>
    </w:r>
  </w:p>
  <w:p w14:paraId="2DD1BEAC" w14:textId="77777777" w:rsidR="00A75B99" w:rsidRDefault="00A75B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Times New Roman" w:hAnsi="Times New Roman" w:cs="Times New Roman"/>
        <w:color w:val="000000"/>
        <w:sz w:val="24"/>
      </w:rPr>
    </w:pPr>
  </w:p>
  <w:p w14:paraId="628CA9FE" w14:textId="77777777" w:rsidR="00A75B99" w:rsidRDefault="00A75B9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5AFAF" w14:textId="77777777" w:rsidR="00A75B99" w:rsidRDefault="008D2A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>PAGE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 w:rsidR="008E2313">
      <w:rPr>
        <w:rFonts w:ascii="Times New Roman" w:hAnsi="Times New Roman" w:cs="Times New Roman"/>
        <w:noProof/>
        <w:color w:val="000000"/>
        <w:sz w:val="24"/>
      </w:rPr>
      <w:t>1</w:t>
    </w:r>
    <w:r>
      <w:rPr>
        <w:rFonts w:ascii="Times New Roman" w:hAnsi="Times New Roman" w:cs="Times New Roman"/>
        <w:color w:val="000000"/>
        <w:sz w:val="24"/>
      </w:rPr>
      <w:fldChar w:fldCharType="end"/>
    </w:r>
  </w:p>
  <w:p w14:paraId="40E1AD28" w14:textId="77777777" w:rsidR="00A75B99" w:rsidRDefault="00000000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jc w:val="left"/>
      <w:rPr>
        <w:rFonts w:eastAsia="Calibri"/>
        <w:color w:val="44546A"/>
        <w:sz w:val="15"/>
        <w:szCs w:val="15"/>
      </w:rPr>
    </w:pPr>
    <w:hyperlink r:id="rId1" w:history="1">
      <w:r w:rsidR="008D2A43">
        <w:rPr>
          <w:rFonts w:eastAsia="Calibri"/>
          <w:color w:val="44546A"/>
          <w:sz w:val="15"/>
          <w:szCs w:val="15"/>
        </w:rPr>
        <w:t>http://erasmus-artie.eu</w:t>
      </w:r>
    </w:hyperlink>
    <w:r w:rsidR="008D2A43">
      <w:rPr>
        <w:noProof/>
      </w:rPr>
      <w:drawing>
        <wp:anchor distT="0" distB="0" distL="114300" distR="114300" simplePos="0" relativeHeight="251658240" behindDoc="0" locked="0" layoutInCell="1" allowOverlap="1" wp14:anchorId="026F693A" wp14:editId="072474DF">
          <wp:simplePos x="0" y="0"/>
          <wp:positionH relativeFrom="column">
            <wp:posOffset>-154727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/>
          <wp:docPr id="6" name="image3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 descr="Logo&#10;&#10;Description automatically generated with medium confidence"/>
                  <pic:cNvPicPr/>
                </pic:nvPicPr>
                <pic:blipFill>
                  <a:blip r:embed="rId2"/>
                  <a:srcRect l="8047" t="26956" r="72669" b="20434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CBCB68B" w14:textId="77777777" w:rsidR="00A75B99" w:rsidRDefault="00A75B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hAnsi="Times New Roman" w:cs="Times New Roman"/>
        <w:color w:val="000000"/>
        <w:sz w:val="24"/>
      </w:rPr>
    </w:pPr>
  </w:p>
  <w:p w14:paraId="5EB3B242" w14:textId="77777777" w:rsidR="00A75B99" w:rsidRDefault="00A75B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86094" w14:textId="77777777" w:rsidR="00543BED" w:rsidRDefault="00543BED">
      <w:r>
        <w:separator/>
      </w:r>
    </w:p>
  </w:footnote>
  <w:footnote w:type="continuationSeparator" w:id="0">
    <w:p w14:paraId="3F0511E1" w14:textId="77777777" w:rsidR="00543BED" w:rsidRDefault="00543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6D691" w14:textId="77777777" w:rsidR="001444B7" w:rsidRDefault="001444B7" w:rsidP="001444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14:paraId="5A0260E6" w14:textId="77777777" w:rsidR="001444B7" w:rsidRDefault="001444B7" w:rsidP="001444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14:paraId="284C4ACC" w14:textId="77777777" w:rsidR="001444B7" w:rsidRPr="00BF1107" w:rsidRDefault="001444B7" w:rsidP="001444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Times New Roman" w:hAnsi="Times New Roman" w:cs="Times New Roman"/>
        <w:b/>
        <w:color w:val="1F3864"/>
        <w:sz w:val="15"/>
        <w:szCs w:val="15"/>
        <w:lang w:val="pl-PL"/>
      </w:rPr>
    </w:pPr>
    <w:r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373C74F1" wp14:editId="255F1F37">
          <wp:extent cx="2390775" cy="438150"/>
          <wp:effectExtent l="0" t="0" r="9525" b="0"/>
          <wp:docPr id="7" name="image2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Logo&#10;&#10;Description automatically generated with medium confidence"/>
                  <pic:cNvPicPr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391954" cy="438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F1107">
      <w:rPr>
        <w:noProof/>
        <w:lang w:val="pl-PL"/>
      </w:rPr>
      <w:t xml:space="preserve">                        </w:t>
    </w:r>
    <w:r w:rsidRPr="00F40AF9"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4D3D3667" wp14:editId="405CFAD0">
          <wp:extent cx="2219325" cy="412716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77276" cy="4606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DE3586" w14:textId="77777777" w:rsidR="001444B7" w:rsidRPr="00655E62" w:rsidRDefault="001444B7" w:rsidP="001444B7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ARTIE: Sztuczna </w:t>
    </w:r>
    <w:r>
      <w:rPr>
        <w:rFonts w:eastAsia="Calibri"/>
        <w:bCs/>
        <w:color w:val="44546A"/>
        <w:sz w:val="15"/>
        <w:szCs w:val="15"/>
        <w:lang w:val="pl-PL"/>
      </w:rPr>
      <w:t>I</w:t>
    </w:r>
    <w:r w:rsidRPr="00655E62">
      <w:rPr>
        <w:rFonts w:eastAsia="Calibri"/>
        <w:bCs/>
        <w:color w:val="44546A"/>
        <w:sz w:val="15"/>
        <w:szCs w:val="15"/>
        <w:lang w:val="pl-PL"/>
      </w:rPr>
      <w:t>nteligencja w edukacji – wyzwania i szanse nowej ery:</w:t>
    </w:r>
  </w:p>
  <w:p w14:paraId="14B81F1D" w14:textId="77777777" w:rsidR="001444B7" w:rsidRPr="00655E62" w:rsidRDefault="001444B7" w:rsidP="001444B7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opracowanie nowego programu nauczania, przewodnika dla </w:t>
    </w:r>
    <w:r>
      <w:rPr>
        <w:rFonts w:eastAsia="Calibri"/>
        <w:bCs/>
        <w:color w:val="44546A"/>
        <w:sz w:val="15"/>
        <w:szCs w:val="15"/>
        <w:lang w:val="pl-PL"/>
      </w:rPr>
      <w:t>nauczycieli</w:t>
    </w:r>
    <w:r w:rsidRPr="00655E62">
      <w:rPr>
        <w:rFonts w:eastAsia="Calibri"/>
        <w:bCs/>
        <w:color w:val="44546A"/>
        <w:sz w:val="15"/>
        <w:szCs w:val="15"/>
        <w:lang w:val="pl-PL"/>
      </w:rPr>
      <w:t xml:space="preserve"> i kursu online dla </w:t>
    </w:r>
    <w:r>
      <w:rPr>
        <w:rFonts w:eastAsia="Calibri"/>
        <w:bCs/>
        <w:color w:val="44546A"/>
        <w:sz w:val="15"/>
        <w:szCs w:val="15"/>
        <w:lang w:val="pl-PL"/>
      </w:rPr>
      <w:t>uczniów.</w:t>
    </w:r>
  </w:p>
  <w:p w14:paraId="768E4F4F" w14:textId="77777777" w:rsidR="001444B7" w:rsidRPr="00655E62" w:rsidRDefault="001444B7" w:rsidP="001444B7">
    <w:pPr>
      <w:jc w:val="center"/>
      <w:rPr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>Projekt współfinansowany przez Unię Europejską w ramach Programu Erasmus+, 2020-1-HR01-KA201-077800</w:t>
    </w:r>
  </w:p>
  <w:p w14:paraId="4C85773E" w14:textId="77777777" w:rsidR="001444B7" w:rsidRPr="00AE168B" w:rsidRDefault="001444B7" w:rsidP="001444B7">
    <w:pPr>
      <w:rPr>
        <w:lang w:val="pl-PL"/>
      </w:rPr>
    </w:pPr>
  </w:p>
  <w:p w14:paraId="5FB9A18C" w14:textId="77777777" w:rsidR="00A75B99" w:rsidRPr="001444B7" w:rsidRDefault="00A75B99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60DB6"/>
    <w:multiLevelType w:val="multilevel"/>
    <w:tmpl w:val="88A48E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F950C05"/>
    <w:multiLevelType w:val="multilevel"/>
    <w:tmpl w:val="C0D2E9B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914217"/>
    <w:multiLevelType w:val="multilevel"/>
    <w:tmpl w:val="66567F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D593759"/>
    <w:multiLevelType w:val="multilevel"/>
    <w:tmpl w:val="FAF638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D78754E"/>
    <w:multiLevelType w:val="multilevel"/>
    <w:tmpl w:val="F15E68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2BC637E"/>
    <w:multiLevelType w:val="multilevel"/>
    <w:tmpl w:val="6A68AD7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9C4799A"/>
    <w:multiLevelType w:val="multilevel"/>
    <w:tmpl w:val="CD68A2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309138E"/>
    <w:multiLevelType w:val="multilevel"/>
    <w:tmpl w:val="D054A8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58817733">
    <w:abstractNumId w:val="0"/>
  </w:num>
  <w:num w:numId="2" w16cid:durableId="1703897921">
    <w:abstractNumId w:val="4"/>
  </w:num>
  <w:num w:numId="3" w16cid:durableId="1233001700">
    <w:abstractNumId w:val="6"/>
  </w:num>
  <w:num w:numId="4" w16cid:durableId="310522477">
    <w:abstractNumId w:val="5"/>
  </w:num>
  <w:num w:numId="5" w16cid:durableId="2072650400">
    <w:abstractNumId w:val="1"/>
  </w:num>
  <w:num w:numId="6" w16cid:durableId="1660882280">
    <w:abstractNumId w:val="3"/>
  </w:num>
  <w:num w:numId="7" w16cid:durableId="253363885">
    <w:abstractNumId w:val="2"/>
  </w:num>
  <w:num w:numId="8" w16cid:durableId="4418513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B99"/>
    <w:rsid w:val="001444B7"/>
    <w:rsid w:val="00155576"/>
    <w:rsid w:val="00215DED"/>
    <w:rsid w:val="00235532"/>
    <w:rsid w:val="00356DDE"/>
    <w:rsid w:val="003B56BB"/>
    <w:rsid w:val="00501AE1"/>
    <w:rsid w:val="00543BED"/>
    <w:rsid w:val="005973AD"/>
    <w:rsid w:val="0065139A"/>
    <w:rsid w:val="008D0879"/>
    <w:rsid w:val="008D2A43"/>
    <w:rsid w:val="008E2313"/>
    <w:rsid w:val="00A75B99"/>
    <w:rsid w:val="00AF758E"/>
    <w:rsid w:val="00B34F05"/>
    <w:rsid w:val="00C71A9A"/>
    <w:rsid w:val="00D4252C"/>
    <w:rsid w:val="00DD14C2"/>
    <w:rsid w:val="00EA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AD4F7"/>
  <w15:docId w15:val="{A37379AC-EEB6-8B44-88FE-B1034AC32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6368"/>
    <w:rPr>
      <w:rFonts w:eastAsia="Times New Roman"/>
      <w:szCs w:val="24"/>
      <w:lang w:eastAsia="hr-H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1CC"/>
    <w:pPr>
      <w:keepNext/>
      <w:keepLines/>
      <w:outlineLvl w:val="0"/>
    </w:pPr>
    <w:rPr>
      <w:rFonts w:ascii="Arial" w:hAnsi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1CC"/>
    <w:pPr>
      <w:keepNext/>
      <w:keepLines/>
      <w:outlineLvl w:val="1"/>
    </w:pPr>
    <w:rPr>
      <w:rFonts w:ascii="Arial" w:hAnsi="Arial"/>
      <w:b/>
      <w:bCs/>
      <w:color w:val="000000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05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link w:val="Nagwek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ela-Siatka">
    <w:name w:val="Table Grid"/>
    <w:basedOn w:val="Standardowy"/>
    <w:rsid w:val="007F288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link w:val="Nagwek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opka">
    <w:name w:val="footer"/>
    <w:basedOn w:val="Normalny"/>
    <w:link w:val="StopkaZnak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link w:val="Stopka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88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Akapitzlist">
    <w:name w:val="List Paragraph"/>
    <w:basedOn w:val="Normalny"/>
    <w:uiPriority w:val="34"/>
    <w:qFormat/>
    <w:rsid w:val="00972D23"/>
    <w:pPr>
      <w:ind w:left="720"/>
      <w:contextualSpacing/>
    </w:pPr>
  </w:style>
  <w:style w:type="paragraph" w:styleId="NormalnyWeb">
    <w:name w:val="Normal (Web)"/>
    <w:basedOn w:val="Normalny"/>
    <w:uiPriority w:val="99"/>
    <w:rsid w:val="00183209"/>
    <w:pPr>
      <w:spacing w:before="100" w:beforeAutospacing="1" w:after="100" w:afterAutospacing="1"/>
    </w:pPr>
    <w:rPr>
      <w:rFonts w:ascii="Times New Roman" w:hAnsi="Times New Roman"/>
    </w:rPr>
  </w:style>
  <w:style w:type="paragraph" w:styleId="Bezodstpw">
    <w:name w:val="No Spacing"/>
    <w:uiPriority w:val="1"/>
    <w:qFormat/>
    <w:rsid w:val="00B64D72"/>
    <w:rPr>
      <w:rFonts w:eastAsia="Times New Roman"/>
      <w:szCs w:val="24"/>
      <w:lang w:eastAsia="hr-HR"/>
    </w:rPr>
  </w:style>
  <w:style w:type="paragraph" w:customStyle="1" w:styleId="Razred">
    <w:name w:val="_Razred"/>
    <w:basedOn w:val="Normalny"/>
    <w:qFormat/>
    <w:rsid w:val="0064702D"/>
    <w:rPr>
      <w:rFonts w:cs="Arial"/>
      <w:b/>
      <w:i/>
      <w:color w:val="44546A" w:themeColor="text2"/>
      <w:szCs w:val="20"/>
    </w:rPr>
  </w:style>
  <w:style w:type="paragraph" w:customStyle="1" w:styleId="Razrednaslov">
    <w:name w:val="_Razred_naslov"/>
    <w:basedOn w:val="Normalny"/>
    <w:qFormat/>
    <w:rsid w:val="0064702D"/>
    <w:pPr>
      <w:jc w:val="left"/>
    </w:pPr>
    <w:rPr>
      <w:b/>
      <w:color w:val="44546A" w:themeColor="text2"/>
      <w:sz w:val="22"/>
      <w:szCs w:val="22"/>
    </w:rPr>
  </w:style>
  <w:style w:type="paragraph" w:customStyle="1" w:styleId="Razredcentar">
    <w:name w:val="_Razred_centar"/>
    <w:basedOn w:val="Normalny"/>
    <w:qFormat/>
    <w:rsid w:val="0064702D"/>
    <w:pPr>
      <w:jc w:val="center"/>
    </w:pPr>
    <w:rPr>
      <w:rFonts w:cs="Arial"/>
      <w:b/>
      <w:bCs/>
      <w:color w:val="44546A" w:themeColor="text2"/>
      <w:szCs w:val="20"/>
    </w:rPr>
  </w:style>
  <w:style w:type="paragraph" w:styleId="Poprawka">
    <w:name w:val="Revision"/>
    <w:hidden/>
    <w:uiPriority w:val="99"/>
    <w:semiHidden/>
    <w:rsid w:val="00837AA5"/>
    <w:rPr>
      <w:rFonts w:eastAsia="Times New Roman"/>
      <w:szCs w:val="24"/>
      <w:lang w:eastAsia="hr-HR"/>
    </w:rPr>
  </w:style>
  <w:style w:type="character" w:styleId="Hipercze">
    <w:name w:val="Hyperlink"/>
    <w:basedOn w:val="Domylnaczcionkaakapitu"/>
    <w:uiPriority w:val="99"/>
    <w:unhideWhenUsed/>
    <w:rsid w:val="002C1E0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7"/>
      <w:szCs w:val="27"/>
      <w:lang w:val="en-US" w:eastAsia="en-US"/>
    </w:rPr>
  </w:style>
  <w:style w:type="paragraph" w:customStyle="1" w:styleId="p2">
    <w:name w:val="p2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4"/>
      <w:lang w:val="en-US" w:eastAsia="en-US"/>
    </w:rPr>
  </w:style>
  <w:style w:type="paragraph" w:customStyle="1" w:styleId="p3">
    <w:name w:val="p3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1">
    <w:name w:val="s1"/>
    <w:basedOn w:val="Domylnaczcionkaakapitu"/>
    <w:rsid w:val="001E46EC"/>
  </w:style>
  <w:style w:type="paragraph" w:customStyle="1" w:styleId="p4">
    <w:name w:val="p4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2">
    <w:name w:val="s2"/>
    <w:basedOn w:val="Domylnaczcionkaakapitu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omylnaczcionkaakapitu"/>
    <w:rsid w:val="001E46EC"/>
  </w:style>
  <w:style w:type="paragraph" w:customStyle="1" w:styleId="p5">
    <w:name w:val="p5"/>
    <w:basedOn w:val="Normalny"/>
    <w:rsid w:val="005B2B88"/>
    <w:pPr>
      <w:jc w:val="left"/>
    </w:pPr>
    <w:rPr>
      <w:rFonts w:ascii="Comic Sans MS" w:eastAsia="Calibri" w:hAnsi="Comic Sans MS"/>
      <w:color w:val="12234B"/>
      <w:szCs w:val="20"/>
      <w:lang w:val="en-US" w:eastAsia="en-US"/>
    </w:rPr>
  </w:style>
  <w:style w:type="paragraph" w:customStyle="1" w:styleId="p6">
    <w:name w:val="p6"/>
    <w:basedOn w:val="Normalny"/>
    <w:rsid w:val="005B2B88"/>
    <w:pPr>
      <w:ind w:left="1440" w:hanging="144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7">
    <w:name w:val="p7"/>
    <w:basedOn w:val="Normalny"/>
    <w:rsid w:val="005B2B88"/>
    <w:pPr>
      <w:ind w:left="144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8">
    <w:name w:val="p8"/>
    <w:basedOn w:val="Normalny"/>
    <w:rsid w:val="005B2B88"/>
    <w:pPr>
      <w:ind w:left="72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9">
    <w:name w:val="p9"/>
    <w:basedOn w:val="Normalny"/>
    <w:rsid w:val="005B2B88"/>
    <w:pPr>
      <w:ind w:left="720" w:firstLine="72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0">
    <w:name w:val="p10"/>
    <w:basedOn w:val="Normalny"/>
    <w:rsid w:val="005B2B88"/>
    <w:pPr>
      <w:ind w:left="1440" w:hanging="144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1">
    <w:name w:val="p11"/>
    <w:basedOn w:val="Normalny"/>
    <w:rsid w:val="005B2B88"/>
    <w:pPr>
      <w:ind w:left="2160" w:hanging="2160"/>
      <w:jc w:val="left"/>
    </w:pPr>
    <w:rPr>
      <w:rFonts w:ascii="Arial" w:eastAsia="Calibri" w:hAnsi="Arial" w:cs="Arial"/>
      <w:color w:val="333333"/>
      <w:sz w:val="18"/>
      <w:szCs w:val="18"/>
      <w:lang w:val="en-US" w:eastAsia="en-US"/>
    </w:rPr>
  </w:style>
  <w:style w:type="paragraph" w:customStyle="1" w:styleId="p12">
    <w:name w:val="p12"/>
    <w:basedOn w:val="Normalny"/>
    <w:rsid w:val="005B2B88"/>
    <w:pPr>
      <w:ind w:left="2160" w:hanging="216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3">
    <w:name w:val="p13"/>
    <w:basedOn w:val="Normalny"/>
    <w:rsid w:val="005B2B88"/>
    <w:pPr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4">
    <w:name w:val="p14"/>
    <w:basedOn w:val="Normalny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val="en-US" w:eastAsia="en-US"/>
    </w:rPr>
  </w:style>
  <w:style w:type="paragraph" w:customStyle="1" w:styleId="p15">
    <w:name w:val="p15"/>
    <w:basedOn w:val="Normalny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6">
    <w:name w:val="p16"/>
    <w:basedOn w:val="Normalny"/>
    <w:rsid w:val="005B2B88"/>
    <w:pPr>
      <w:ind w:left="1080" w:hanging="108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17">
    <w:name w:val="p17"/>
    <w:basedOn w:val="Normalny"/>
    <w:rsid w:val="005B2B88"/>
    <w:pPr>
      <w:jc w:val="left"/>
    </w:pPr>
    <w:rPr>
      <w:rFonts w:ascii="Arial" w:eastAsia="Calibri" w:hAnsi="Arial" w:cs="Arial"/>
      <w:color w:val="12234B"/>
      <w:sz w:val="24"/>
      <w:lang w:val="en-US" w:eastAsia="en-US"/>
    </w:rPr>
  </w:style>
  <w:style w:type="paragraph" w:customStyle="1" w:styleId="p18">
    <w:name w:val="p18"/>
    <w:basedOn w:val="Normalny"/>
    <w:rsid w:val="005B2B88"/>
    <w:pPr>
      <w:jc w:val="left"/>
    </w:pPr>
    <w:rPr>
      <w:rFonts w:ascii="Times" w:eastAsia="Calibri" w:hAnsi="Times"/>
      <w:color w:val="12234B"/>
      <w:sz w:val="24"/>
      <w:lang w:val="en-US" w:eastAsia="en-US"/>
    </w:rPr>
  </w:style>
  <w:style w:type="paragraph" w:customStyle="1" w:styleId="p19">
    <w:name w:val="p19"/>
    <w:basedOn w:val="Normalny"/>
    <w:rsid w:val="005B2B88"/>
    <w:pPr>
      <w:ind w:firstLine="36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0">
    <w:name w:val="p20"/>
    <w:basedOn w:val="Normalny"/>
    <w:rsid w:val="005B2B88"/>
    <w:pPr>
      <w:ind w:left="420" w:hanging="4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1">
    <w:name w:val="p21"/>
    <w:basedOn w:val="Normalny"/>
    <w:rsid w:val="005B2B88"/>
    <w:pPr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paragraph" w:customStyle="1" w:styleId="p22">
    <w:name w:val="p22"/>
    <w:basedOn w:val="Normalny"/>
    <w:rsid w:val="005B2B88"/>
    <w:pPr>
      <w:ind w:left="1080" w:hanging="1080"/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character" w:customStyle="1" w:styleId="s3">
    <w:name w:val="s3"/>
    <w:basedOn w:val="Domylnaczcionkaakapitu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omylnaczcionkaakapitu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omylnaczcionkaakapitu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omylnaczcionkaakapitu"/>
    <w:rsid w:val="005B2B88"/>
    <w:rPr>
      <w:color w:val="12234B"/>
    </w:rPr>
  </w:style>
  <w:style w:type="character" w:customStyle="1" w:styleId="s7">
    <w:name w:val="s7"/>
    <w:basedOn w:val="Domylnaczcionkaakapitu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omylnaczcionkaakapitu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UnresolvedMention1">
    <w:name w:val="Unresolved Mention1"/>
    <w:basedOn w:val="Domylnaczcionkaakapitu"/>
    <w:uiPriority w:val="99"/>
    <w:rsid w:val="00572CC6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572CC6"/>
  </w:style>
  <w:style w:type="character" w:styleId="Pogrubienie">
    <w:name w:val="Strong"/>
    <w:basedOn w:val="Domylnaczcionkaakapitu"/>
    <w:uiPriority w:val="22"/>
    <w:qFormat/>
    <w:rsid w:val="00AA15AF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05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name w:val="a0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name w:val="a1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name w:val="a2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name w:val="a3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name w:val="a4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name w:val="a5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name w:val="a6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name w:val="a7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chablemachine.withgoogle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idscodejeunesse.org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erasmus-arti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f2NhSnr+9ngOPRn19nsYyCcP9A==">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 Mobile</dc:creator>
  <cp:lastModifiedBy>Bogusława Denys</cp:lastModifiedBy>
  <cp:revision>5</cp:revision>
  <dcterms:created xsi:type="dcterms:W3CDTF">2023-06-18T12:03:00Z</dcterms:created>
  <dcterms:modified xsi:type="dcterms:W3CDTF">2023-06-18T14:22:00Z</dcterms:modified>
</cp:coreProperties>
</file>